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EE" w:rsidRDefault="00266B76">
      <w:pPr>
        <w:pStyle w:val="Title"/>
      </w:pPr>
      <w:r>
        <w:t>Hockey</w:t>
      </w:r>
      <w:r w:rsidR="00423C8B">
        <w:t xml:space="preserve"> Syllabus</w:t>
      </w:r>
    </w:p>
    <w:p w:rsidR="00CC30EE" w:rsidRDefault="006F7F70">
      <w:pPr>
        <w:pStyle w:val="Subtitle"/>
      </w:pPr>
      <w:r>
        <w:t>Academic Year 2017-18</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5337"/>
        <w:gridCol w:w="2194"/>
        <w:gridCol w:w="2203"/>
      </w:tblGrid>
      <w:tr w:rsidR="00CC30EE" w:rsidTr="006F7F70">
        <w:trPr>
          <w:cnfStyle w:val="100000000000" w:firstRow="1" w:lastRow="0" w:firstColumn="0" w:lastColumn="0" w:oddVBand="0" w:evenVBand="0" w:oddHBand="0" w:evenHBand="0" w:firstRowFirstColumn="0" w:firstRowLastColumn="0" w:lastRowFirstColumn="0" w:lastRowLastColumn="0"/>
          <w:trHeight w:val="387"/>
        </w:trPr>
        <w:tc>
          <w:tcPr>
            <w:tcW w:w="1669" w:type="pct"/>
          </w:tcPr>
          <w:p w:rsidR="00CC30EE" w:rsidRDefault="00423C8B">
            <w:r>
              <w:t>Instructor</w:t>
            </w:r>
          </w:p>
        </w:tc>
        <w:tc>
          <w:tcPr>
            <w:tcW w:w="1663" w:type="pct"/>
          </w:tcPr>
          <w:p w:rsidR="00CC30EE" w:rsidRDefault="00CC30EE"/>
        </w:tc>
        <w:tc>
          <w:tcPr>
            <w:tcW w:w="1668" w:type="pct"/>
          </w:tcPr>
          <w:p w:rsidR="00CC30EE" w:rsidRDefault="00CE5536">
            <w:r>
              <w:t>Class</w:t>
            </w:r>
            <w:r w:rsidR="00423C8B">
              <w:t xml:space="preserve"> Location &amp; Hours</w:t>
            </w:r>
          </w:p>
        </w:tc>
      </w:tr>
      <w:tr w:rsidR="00CC30EE">
        <w:tc>
          <w:tcPr>
            <w:tcW w:w="1669" w:type="pct"/>
          </w:tcPr>
          <w:p w:rsidR="00CC30EE" w:rsidRDefault="00266B76" w:rsidP="006F7F70">
            <w:pPr>
              <w:pStyle w:val="NoSpacing"/>
            </w:pPr>
            <w:r w:rsidRPr="00266B76">
              <w:rPr>
                <w:rStyle w:val="Strong"/>
              </w:rPr>
              <w:t>https://leagueathletics.com/Default.asp?org=BAHABLADES.COM</w:t>
            </w:r>
          </w:p>
        </w:tc>
        <w:tc>
          <w:tcPr>
            <w:tcW w:w="1663" w:type="pct"/>
          </w:tcPr>
          <w:p w:rsidR="00CC30EE" w:rsidRDefault="00CC30EE">
            <w:pPr>
              <w:pStyle w:val="NoSpacing"/>
            </w:pPr>
          </w:p>
        </w:tc>
        <w:tc>
          <w:tcPr>
            <w:tcW w:w="1668" w:type="pct"/>
          </w:tcPr>
          <w:p w:rsidR="00CC30EE" w:rsidRDefault="00266B76" w:rsidP="006F7F70">
            <w:pPr>
              <w:pStyle w:val="NoSpacing"/>
            </w:pPr>
            <w:r>
              <w:t>BAHA locations of play</w:t>
            </w:r>
          </w:p>
        </w:tc>
      </w:tr>
    </w:tbl>
    <w:p w:rsidR="00CC30EE" w:rsidRDefault="00423C8B">
      <w:pPr>
        <w:pStyle w:val="Heading1"/>
      </w:pPr>
      <w:r>
        <w:t>General Information</w:t>
      </w:r>
    </w:p>
    <w:p w:rsidR="00CC30EE" w:rsidRDefault="00423C8B">
      <w:pPr>
        <w:pStyle w:val="Heading2"/>
      </w:pPr>
      <w:r>
        <w:t>Description</w:t>
      </w:r>
    </w:p>
    <w:p w:rsidR="00A63C61" w:rsidRPr="00A63C61" w:rsidRDefault="00266B76" w:rsidP="00A63C61">
      <w:r>
        <w:t>Hockey</w:t>
      </w:r>
      <w:r w:rsidR="00F0218E">
        <w:t xml:space="preserve"> </w:t>
      </w:r>
      <w:r w:rsidR="00A63C61">
        <w:t xml:space="preserve">instruction is offered at all levels in the form of </w:t>
      </w:r>
      <w:r w:rsidR="00F0218E">
        <w:t>travel and recreational competition and non-competitive training</w:t>
      </w:r>
      <w:r>
        <w:t xml:space="preserve"> in a Learn to Skate curriculum</w:t>
      </w:r>
      <w:r w:rsidR="00F0218E">
        <w:t xml:space="preserve"> for </w:t>
      </w:r>
      <w:r w:rsidR="00A63C61">
        <w:t>students in grades 1-12 once</w:t>
      </w:r>
      <w:r w:rsidR="00F0218E">
        <w:t xml:space="preserve"> or more per </w:t>
      </w:r>
      <w:r w:rsidR="00A63C61">
        <w:t xml:space="preserve">week.  </w:t>
      </w:r>
    </w:p>
    <w:p w:rsidR="00A63C61" w:rsidRDefault="00423C8B" w:rsidP="00A63C61">
      <w:pPr>
        <w:pStyle w:val="Heading2"/>
      </w:pPr>
      <w:r>
        <w:t>Expectations and Goals</w:t>
      </w:r>
      <w:r w:rsidR="00CE5536">
        <w:t>: (circle one): Pass/Fail or Grade Given</w:t>
      </w:r>
    </w:p>
    <w:p w:rsidR="00CE5536" w:rsidRPr="00A63C61" w:rsidRDefault="006F7F70" w:rsidP="00A63C61">
      <w:pPr>
        <w:pStyle w:val="Heading2"/>
        <w:rPr>
          <w:color w:val="auto"/>
        </w:rPr>
      </w:pPr>
      <w:r w:rsidRPr="00A63C61">
        <w:rPr>
          <w:color w:val="auto"/>
        </w:rPr>
        <w:t>Pass/Fail</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A63C61">
      <w:pPr>
        <w:pStyle w:val="ListBullet"/>
      </w:pPr>
      <w:r>
        <w:t xml:space="preserve">Students will provide </w:t>
      </w:r>
      <w:r w:rsidR="00266B76">
        <w:t xml:space="preserve">attire and equipment and skates </w:t>
      </w:r>
      <w:r>
        <w:t>as appropriate.</w:t>
      </w:r>
    </w:p>
    <w:p w:rsidR="00A63C61" w:rsidRDefault="00423C8B" w:rsidP="00A63C61">
      <w:pPr>
        <w:pStyle w:val="Heading2"/>
      </w:pPr>
      <w:r>
        <w:t>Optional Materials</w:t>
      </w:r>
      <w:r w:rsidR="00CE5536">
        <w:t xml:space="preserve"> (provided by student/family)</w:t>
      </w:r>
    </w:p>
    <w:p w:rsidR="00CE5536" w:rsidRPr="00A63C61" w:rsidRDefault="006F7F70" w:rsidP="00A63C61">
      <w:pPr>
        <w:pStyle w:val="Heading2"/>
        <w:rPr>
          <w:color w:val="auto"/>
        </w:rPr>
      </w:pPr>
      <w:r w:rsidRPr="00A63C61">
        <w:rPr>
          <w:color w:val="auto"/>
        </w:rPr>
        <w:t>None</w:t>
      </w:r>
    </w:p>
    <w:p w:rsidR="006F7F70" w:rsidRDefault="006F7F70" w:rsidP="006F7F70"/>
    <w:p w:rsidR="006F7F70" w:rsidRDefault="006F7F70" w:rsidP="006F7F70">
      <w:pPr>
        <w:rPr>
          <w:b/>
          <w:sz w:val="24"/>
          <w:szCs w:val="24"/>
        </w:rPr>
      </w:pPr>
      <w:r w:rsidRPr="006F7F70">
        <w:rPr>
          <w:b/>
          <w:sz w:val="24"/>
          <w:szCs w:val="24"/>
        </w:rPr>
        <w:t>Course Outline and Objectives:</w:t>
      </w:r>
    </w:p>
    <w:p w:rsidR="00CC30EE" w:rsidRDefault="00A63C61" w:rsidP="00266B76">
      <w:r>
        <w:t>Weekly instruction is differentiated and progresses weekly according to the</w:t>
      </w:r>
      <w:r w:rsidR="00A25523">
        <w:t xml:space="preserve"> unique abilities of the student</w:t>
      </w:r>
      <w:r>
        <w:t xml:space="preserve">s at each level.  </w:t>
      </w:r>
      <w:r w:rsidR="00A25523">
        <w:t xml:space="preserve">Students are evaluated the first </w:t>
      </w:r>
      <w:proofErr w:type="gramStart"/>
      <w:r w:rsidR="00A25523">
        <w:t xml:space="preserve">week </w:t>
      </w:r>
      <w:r w:rsidR="00266B76">
        <w:t xml:space="preserve"> to</w:t>
      </w:r>
      <w:proofErr w:type="gramEnd"/>
      <w:r w:rsidR="00266B76">
        <w:t xml:space="preserve"> assess skating skills and knowledge of the game.</w:t>
      </w:r>
      <w:r w:rsidR="00F0218E">
        <w:br/>
      </w:r>
    </w:p>
    <w:p w:rsidR="00266B76" w:rsidRDefault="00266B76" w:rsidP="00266B76">
      <w:pPr>
        <w:rPr>
          <w:szCs w:val="18"/>
        </w:rPr>
      </w:pPr>
      <w:r>
        <w:t>Learn to Skate</w:t>
      </w:r>
      <w:proofErr w:type="gramStart"/>
      <w:r>
        <w:t>:</w:t>
      </w:r>
      <w:proofErr w:type="gramEnd"/>
      <w:r>
        <w:br/>
      </w:r>
      <w:r>
        <w:rPr>
          <w:rFonts w:ascii="Arial" w:hAnsi="Arial" w:cs="Arial"/>
          <w:color w:val="414141"/>
          <w:sz w:val="21"/>
          <w:szCs w:val="21"/>
          <w:shd w:val="clear" w:color="auto" w:fill="F0F0F0"/>
        </w:rPr>
        <w:t>The focus and goal of the Learn to Skate (L2S) curriculums are designed to teach beginner hockey players the fundamentals of skating. Every association will have different needs, access to ice, a large variation in ages (4-10 years old) and number of players in their L2S sessions. If you have 5 or 60 new players, USA Hockey recommends that you use age and skill appropriate drills to teach the players how to skate and play hockey. It’s important for these players to become comfortable on the ice, learn the basic hockey stance, stride, knee bend, use of edges and how to hold a stick before moving into a learn to play, 6U or 8U full hockey curriculum.</w:t>
      </w:r>
    </w:p>
    <w:p w:rsidR="00F0218E" w:rsidRPr="00F0218E" w:rsidRDefault="00F0218E" w:rsidP="00F0218E">
      <w:pPr>
        <w:rPr>
          <w:szCs w:val="18"/>
        </w:rPr>
      </w:pPr>
    </w:p>
    <w:p w:rsidR="00CC30EE" w:rsidRPr="00CE5536" w:rsidRDefault="00CE5536" w:rsidP="00CE5536">
      <w:pPr>
        <w:pStyle w:val="ListParagraph"/>
        <w:numPr>
          <w:ilvl w:val="0"/>
          <w:numId w:val="6"/>
        </w:numPr>
        <w:rPr>
          <w:sz w:val="20"/>
          <w:szCs w:val="20"/>
        </w:rPr>
      </w:pPr>
      <w:r>
        <w:t xml:space="preserve">Evidence of Learning (circle one): </w:t>
      </w:r>
      <w:r w:rsidR="00266B76" w:rsidRPr="00266B76">
        <w:rPr>
          <w:sz w:val="18"/>
          <w:szCs w:val="18"/>
        </w:rPr>
        <w:t>post assessment</w:t>
      </w:r>
      <w:r w:rsidR="00266B76">
        <w:t xml:space="preserve">, </w:t>
      </w:r>
      <w:r w:rsidR="00F0218E">
        <w:rPr>
          <w:sz w:val="20"/>
          <w:szCs w:val="20"/>
        </w:rPr>
        <w:t>competitive game play or public/parent skills demonstration.</w:t>
      </w:r>
      <w:bookmarkStart w:id="0" w:name="_GoBack"/>
      <w:bookmarkEnd w:id="0"/>
    </w:p>
    <w:sectPr w:rsidR="00CC30EE" w:rsidRPr="00CE5536">
      <w:footerReference w:type="default" r:id="rId11"/>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FB" w:rsidRDefault="00C32BFB">
      <w:pPr>
        <w:spacing w:after="0"/>
      </w:pPr>
      <w:r>
        <w:separator/>
      </w:r>
    </w:p>
  </w:endnote>
  <w:endnote w:type="continuationSeparator" w:id="0">
    <w:p w:rsidR="00C32BFB" w:rsidRDefault="00C32B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EE" w:rsidRDefault="00423C8B">
    <w:pPr>
      <w:pStyle w:val="Footer"/>
    </w:pPr>
    <w:r>
      <w:t xml:space="preserve">Page </w:t>
    </w:r>
    <w:r>
      <w:fldChar w:fldCharType="begin"/>
    </w:r>
    <w:r>
      <w:instrText xml:space="preserve"> PAGE   \* MERGEFORMAT </w:instrText>
    </w:r>
    <w:r>
      <w:fldChar w:fldCharType="separate"/>
    </w:r>
    <w:r w:rsidR="00266B7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FB" w:rsidRDefault="00C32BFB">
      <w:pPr>
        <w:spacing w:after="0"/>
      </w:pPr>
      <w:r>
        <w:separator/>
      </w:r>
    </w:p>
  </w:footnote>
  <w:footnote w:type="continuationSeparator" w:id="0">
    <w:p w:rsidR="00C32BFB" w:rsidRDefault="00C32B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36"/>
    <w:rsid w:val="000F4F47"/>
    <w:rsid w:val="00266B76"/>
    <w:rsid w:val="00423C8B"/>
    <w:rsid w:val="00604088"/>
    <w:rsid w:val="006F7F70"/>
    <w:rsid w:val="0090749D"/>
    <w:rsid w:val="00A25523"/>
    <w:rsid w:val="00A63C61"/>
    <w:rsid w:val="00AA3B98"/>
    <w:rsid w:val="00C32BFB"/>
    <w:rsid w:val="00CC30EE"/>
    <w:rsid w:val="00CE5536"/>
    <w:rsid w:val="00F0218E"/>
    <w:rsid w:val="00F8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tf02919339.dotx</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Haynes</cp:lastModifiedBy>
  <cp:revision>2</cp:revision>
  <cp:lastPrinted>2017-10-01T18:32:00Z</cp:lastPrinted>
  <dcterms:created xsi:type="dcterms:W3CDTF">2017-10-01T21:16:00Z</dcterms:created>
  <dcterms:modified xsi:type="dcterms:W3CDTF">2017-10-01T21:16:00Z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