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040" w:right="676.7999999999995" w:firstLine="0"/>
        <w:jc w:val="left"/>
        <w:rPr>
          <w:rFonts w:ascii="Arial" w:cs="Arial" w:eastAsia="Arial" w:hAnsi="Arial"/>
          <w:b w:val="1"/>
          <w:i w:val="0"/>
          <w:smallCaps w:val="0"/>
          <w:strike w:val="0"/>
          <w:color w:val="c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Semester(s) offered: </w:t>
      </w:r>
      <w:r w:rsidDel="00000000" w:rsidR="00000000" w:rsidRPr="00000000">
        <w:rPr>
          <w:rFonts w:ascii="Arial" w:cs="Arial" w:eastAsia="Arial" w:hAnsi="Arial"/>
          <w:b w:val="1"/>
          <w:i w:val="0"/>
          <w:smallCaps w:val="0"/>
          <w:strike w:val="0"/>
          <w:color w:val="c00000"/>
          <w:sz w:val="16.079999923706055"/>
          <w:szCs w:val="16.079999923706055"/>
          <w:u w:val="none"/>
          <w:shd w:fill="auto" w:val="clear"/>
          <w:vertAlign w:val="baseline"/>
          <w:rtl w:val="0"/>
        </w:rPr>
        <w:t xml:space="preserve">Spring 2020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2040" w:right="2044.8000000000002" w:firstLine="0"/>
        <w:jc w:val="center"/>
        <w:rPr>
          <w:rFonts w:ascii="Arial" w:cs="Arial" w:eastAsia="Arial" w:hAnsi="Arial"/>
          <w:b w:val="1"/>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Berrien Springs Parent Partnership </w:t>
      </w:r>
      <w:r w:rsidDel="00000000" w:rsidR="00000000" w:rsidRPr="00000000">
        <w:rPr>
          <w:rFonts w:ascii="Arial" w:cs="Arial" w:eastAsia="Arial" w:hAnsi="Arial"/>
          <w:b w:val="1"/>
          <w:i w:val="0"/>
          <w:smallCaps w:val="0"/>
          <w:strike w:val="0"/>
          <w:color w:val="000000"/>
          <w:sz w:val="25.920000076293945"/>
          <w:szCs w:val="25.920000076293945"/>
          <w:u w:val="none"/>
          <w:shd w:fill="auto" w:val="clear"/>
          <w:vertAlign w:val="baseline"/>
          <w:rtl w:val="0"/>
        </w:rPr>
        <w:t xml:space="preserve">Communications Course Description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720" w:right="2563.2000000000007" w:firstLine="0"/>
        <w:jc w:val="left"/>
        <w:rPr>
          <w:rFonts w:ascii="Arial" w:cs="Arial" w:eastAsia="Arial" w:hAnsi="Arial"/>
          <w:b w:val="1"/>
          <w:i w:val="0"/>
          <w:smallCaps w:val="0"/>
          <w:strike w:val="0"/>
          <w:color w:val="c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Course Title: </w:t>
      </w:r>
      <w:r w:rsidDel="00000000" w:rsidR="00000000" w:rsidRPr="00000000">
        <w:rPr>
          <w:rFonts w:ascii="Arial" w:cs="Arial" w:eastAsia="Arial" w:hAnsi="Arial"/>
          <w:b w:val="1"/>
          <w:i w:val="0"/>
          <w:smallCaps w:val="0"/>
          <w:strike w:val="0"/>
          <w:color w:val="c0504d"/>
          <w:sz w:val="18"/>
          <w:szCs w:val="18"/>
          <w:u w:val="none"/>
          <w:shd w:fill="auto" w:val="clear"/>
          <w:vertAlign w:val="baseline"/>
          <w:rtl w:val="0"/>
        </w:rPr>
        <w:t xml:space="preserve">Communications through time and space </w:t>
      </w:r>
      <w:r w:rsidDel="00000000" w:rsidR="00000000" w:rsidRPr="00000000">
        <w:rPr>
          <w:rFonts w:ascii="Arial" w:cs="Arial" w:eastAsia="Arial" w:hAnsi="Arial"/>
          <w:b w:val="1"/>
          <w:i w:val="0"/>
          <w:smallCaps w:val="0"/>
          <w:strike w:val="0"/>
          <w:color w:val="c00000"/>
          <w:sz w:val="18"/>
          <w:szCs w:val="18"/>
          <w:u w:val="none"/>
          <w:shd w:fill="auto" w:val="clear"/>
          <w:vertAlign w:val="baseline"/>
          <w:rtl w:val="0"/>
        </w:rPr>
        <w:t xml:space="preserve">*(see note below)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720" w:right="3782.4" w:firstLine="0"/>
        <w:jc w:val="left"/>
        <w:rPr>
          <w:rFonts w:ascii="Arial" w:cs="Arial" w:eastAsia="Arial" w:hAnsi="Arial"/>
          <w:b w:val="1"/>
          <w:i w:val="0"/>
          <w:smallCaps w:val="0"/>
          <w:strike w:val="0"/>
          <w:color w:val="c0504d"/>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Ages/Grade Levels: </w:t>
      </w:r>
      <w:r w:rsidDel="00000000" w:rsidR="00000000" w:rsidRPr="00000000">
        <w:rPr>
          <w:rFonts w:ascii="Arial" w:cs="Arial" w:eastAsia="Arial" w:hAnsi="Arial"/>
          <w:b w:val="1"/>
          <w:i w:val="0"/>
          <w:smallCaps w:val="0"/>
          <w:strike w:val="0"/>
          <w:color w:val="c00000"/>
          <w:sz w:val="18"/>
          <w:szCs w:val="18"/>
          <w:u w:val="none"/>
          <w:shd w:fill="auto" w:val="clear"/>
          <w:vertAlign w:val="baseline"/>
          <w:rtl w:val="0"/>
        </w:rPr>
        <w:t xml:space="preserve">7</w:t>
      </w:r>
      <w:r w:rsidDel="00000000" w:rsidR="00000000" w:rsidRPr="00000000">
        <w:rPr>
          <w:rFonts w:ascii="Arial" w:cs="Arial" w:eastAsia="Arial" w:hAnsi="Arial"/>
          <w:b w:val="1"/>
          <w:i w:val="0"/>
          <w:smallCaps w:val="0"/>
          <w:strike w:val="0"/>
          <w:color w:val="c00000"/>
          <w:sz w:val="20"/>
          <w:szCs w:val="20"/>
          <w:u w:val="none"/>
          <w:shd w:fill="auto" w:val="clear"/>
          <w:vertAlign w:val="superscript"/>
          <w:rtl w:val="0"/>
        </w:rPr>
        <w:t xml:space="preserve">th </w:t>
      </w:r>
      <w:r w:rsidDel="00000000" w:rsidR="00000000" w:rsidRPr="00000000">
        <w:rPr>
          <w:rFonts w:ascii="Arial" w:cs="Arial" w:eastAsia="Arial" w:hAnsi="Arial"/>
          <w:b w:val="1"/>
          <w:i w:val="0"/>
          <w:smallCaps w:val="0"/>
          <w:strike w:val="0"/>
          <w:color w:val="c0504d"/>
          <w:sz w:val="18"/>
          <w:szCs w:val="18"/>
          <w:u w:val="none"/>
          <w:shd w:fill="auto" w:val="clear"/>
          <w:vertAlign w:val="baseline"/>
          <w:rtl w:val="0"/>
        </w:rPr>
        <w:t xml:space="preserve">to 12</w:t>
      </w:r>
      <w:r w:rsidDel="00000000" w:rsidR="00000000" w:rsidRPr="00000000">
        <w:rPr>
          <w:rFonts w:ascii="Arial" w:cs="Arial" w:eastAsia="Arial" w:hAnsi="Arial"/>
          <w:b w:val="1"/>
          <w:i w:val="0"/>
          <w:smallCaps w:val="0"/>
          <w:strike w:val="0"/>
          <w:color w:val="c0504d"/>
          <w:sz w:val="20"/>
          <w:szCs w:val="20"/>
          <w:u w:val="none"/>
          <w:shd w:fill="auto" w:val="clear"/>
          <w:vertAlign w:val="superscript"/>
          <w:rtl w:val="0"/>
        </w:rPr>
        <w:t xml:space="preserve">th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Category: </w:t>
      </w:r>
      <w:r w:rsidDel="00000000" w:rsidR="00000000" w:rsidRPr="00000000">
        <w:rPr>
          <w:rFonts w:ascii="Arial" w:cs="Arial" w:eastAsia="Arial" w:hAnsi="Arial"/>
          <w:b w:val="1"/>
          <w:i w:val="0"/>
          <w:smallCaps w:val="0"/>
          <w:strike w:val="0"/>
          <w:color w:val="c0504d"/>
          <w:sz w:val="18"/>
          <w:szCs w:val="18"/>
          <w:u w:val="none"/>
          <w:shd w:fill="auto" w:val="clear"/>
          <w:vertAlign w:val="baseline"/>
          <w:rtl w:val="0"/>
        </w:rPr>
        <w:t xml:space="preserve">Communications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Class size: </w:t>
      </w:r>
      <w:r w:rsidDel="00000000" w:rsidR="00000000" w:rsidRPr="00000000">
        <w:rPr>
          <w:rFonts w:ascii="Arial" w:cs="Arial" w:eastAsia="Arial" w:hAnsi="Arial"/>
          <w:b w:val="1"/>
          <w:i w:val="0"/>
          <w:smallCaps w:val="0"/>
          <w:strike w:val="0"/>
          <w:color w:val="c0504d"/>
          <w:sz w:val="18"/>
          <w:szCs w:val="18"/>
          <w:u w:val="none"/>
          <w:shd w:fill="auto" w:val="clear"/>
          <w:vertAlign w:val="baseline"/>
          <w:rtl w:val="0"/>
        </w:rPr>
        <w:t xml:space="preserve">Min:8 Max:20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5472" w:firstLine="0"/>
        <w:jc w:val="left"/>
        <w:rPr>
          <w:rFonts w:ascii="Arial" w:cs="Arial" w:eastAsia="Arial" w:hAnsi="Arial"/>
          <w:b w:val="1"/>
          <w:i w:val="0"/>
          <w:smallCaps w:val="0"/>
          <w:strike w:val="0"/>
          <w:color w:val="c0504d"/>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Location(s), Dates and Times: Address: </w:t>
      </w:r>
      <w:r w:rsidDel="00000000" w:rsidR="00000000" w:rsidRPr="00000000">
        <w:rPr>
          <w:rFonts w:ascii="Arial" w:cs="Arial" w:eastAsia="Arial" w:hAnsi="Arial"/>
          <w:b w:val="1"/>
          <w:i w:val="0"/>
          <w:smallCaps w:val="0"/>
          <w:strike w:val="0"/>
          <w:color w:val="c0504d"/>
          <w:sz w:val="18"/>
          <w:szCs w:val="18"/>
          <w:u w:val="none"/>
          <w:shd w:fill="auto" w:val="clear"/>
          <w:vertAlign w:val="baseline"/>
          <w:rtl w:val="0"/>
        </w:rPr>
        <w:t xml:space="preserve">Andrews University: Smith Hall Room 111 Fridays 10:30-11:45 Jan 10 to April 24 (no class March 13 and 21)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720" w:right="-652.7999999999997" w:firstLine="0"/>
        <w:jc w:val="left"/>
        <w:rPr>
          <w:rFonts w:ascii="Arial" w:cs="Arial" w:eastAsia="Arial" w:hAnsi="Arial"/>
          <w:b w:val="1"/>
          <w:i w:val="0"/>
          <w:smallCaps w:val="0"/>
          <w:strike w:val="0"/>
          <w:color w:val="c0504d"/>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Provide directions to location: </w:t>
      </w:r>
      <w:r w:rsidDel="00000000" w:rsidR="00000000" w:rsidRPr="00000000">
        <w:rPr>
          <w:rFonts w:ascii="Arial" w:cs="Arial" w:eastAsia="Arial" w:hAnsi="Arial"/>
          <w:b w:val="1"/>
          <w:i w:val="0"/>
          <w:smallCaps w:val="0"/>
          <w:strike w:val="0"/>
          <w:color w:val="c0504d"/>
          <w:sz w:val="18"/>
          <w:szCs w:val="18"/>
          <w:u w:val="none"/>
          <w:shd w:fill="auto" w:val="clear"/>
          <w:vertAlign w:val="baseline"/>
          <w:rtl w:val="0"/>
        </w:rPr>
        <w:t xml:space="preserve">Enter main campus gate, turn right at roundabout, turn left at East Campus Circle Drive, follow to Smith Hall about 1⁄2 mile, to building on right.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720" w:right="1771.2" w:firstLine="0"/>
        <w:jc w:val="left"/>
        <w:rPr>
          <w:rFonts w:ascii="Arial" w:cs="Arial" w:eastAsia="Arial" w:hAnsi="Arial"/>
          <w:b w:val="1"/>
          <w:i w:val="0"/>
          <w:smallCaps w:val="0"/>
          <w:strike w:val="0"/>
          <w:color w:val="c0504d"/>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Instructor(s): (each must pass background check): </w:t>
      </w:r>
      <w:r w:rsidDel="00000000" w:rsidR="00000000" w:rsidRPr="00000000">
        <w:rPr>
          <w:rFonts w:ascii="Arial" w:cs="Arial" w:eastAsia="Arial" w:hAnsi="Arial"/>
          <w:b w:val="1"/>
          <w:i w:val="0"/>
          <w:smallCaps w:val="0"/>
          <w:strike w:val="0"/>
          <w:color w:val="c0504d"/>
          <w:sz w:val="18"/>
          <w:szCs w:val="18"/>
          <w:u w:val="none"/>
          <w:shd w:fill="auto" w:val="clear"/>
          <w:vertAlign w:val="baseline"/>
          <w:rtl w:val="0"/>
        </w:rPr>
        <w:t xml:space="preserve">Mark Moreno and Mila Moreno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539.2" w:firstLine="0"/>
        <w:jc w:val="left"/>
        <w:rPr>
          <w:rFonts w:ascii="Arial" w:cs="Arial" w:eastAsia="Arial" w:hAnsi="Arial"/>
          <w:b w:val="1"/>
          <w:i w:val="0"/>
          <w:smallCaps w:val="0"/>
          <w:strike w:val="0"/>
          <w:color w:val="c0504d"/>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Best method of contact and phone # for primary instructor: </w:t>
      </w:r>
      <w:r w:rsidDel="00000000" w:rsidR="00000000" w:rsidRPr="00000000">
        <w:rPr>
          <w:rFonts w:ascii="Arial" w:cs="Arial" w:eastAsia="Arial" w:hAnsi="Arial"/>
          <w:b w:val="1"/>
          <w:i w:val="0"/>
          <w:smallCaps w:val="0"/>
          <w:strike w:val="0"/>
          <w:color w:val="c0504d"/>
          <w:sz w:val="18"/>
          <w:szCs w:val="18"/>
          <w:u w:val="none"/>
          <w:shd w:fill="auto" w:val="clear"/>
          <w:vertAlign w:val="baseline"/>
          <w:rtl w:val="0"/>
        </w:rPr>
        <w:t xml:space="preserve">269-932-5055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720" w:right="2668.8" w:firstLine="0"/>
        <w:jc w:val="left"/>
        <w:rPr>
          <w:rFonts w:ascii="Arial" w:cs="Arial" w:eastAsia="Arial" w:hAnsi="Arial"/>
          <w:b w:val="1"/>
          <w:i w:val="0"/>
          <w:smallCaps w:val="0"/>
          <w:strike w:val="0"/>
          <w:color w:val="c0504d"/>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Email and Website: </w:t>
      </w:r>
      <w:r w:rsidDel="00000000" w:rsidR="00000000" w:rsidRPr="00000000">
        <w:rPr>
          <w:rFonts w:ascii="Arial" w:cs="Arial" w:eastAsia="Arial" w:hAnsi="Arial"/>
          <w:b w:val="1"/>
          <w:i w:val="0"/>
          <w:smallCaps w:val="0"/>
          <w:strike w:val="0"/>
          <w:color w:val="0000ff"/>
          <w:sz w:val="18"/>
          <w:szCs w:val="18"/>
          <w:u w:val="none"/>
          <w:shd w:fill="auto" w:val="clear"/>
          <w:vertAlign w:val="baseline"/>
          <w:rtl w:val="0"/>
        </w:rPr>
        <w:t xml:space="preserve">mmoreno@andrews.edu</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c0504d"/>
          <w:sz w:val="18"/>
          <w:szCs w:val="18"/>
          <w:u w:val="none"/>
          <w:shd w:fill="auto" w:val="clear"/>
          <w:vertAlign w:val="baseline"/>
          <w:rtl w:val="0"/>
        </w:rPr>
        <w:t xml:space="preserve">www.andrews.edu/renkids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689.6000000000004" w:firstLine="0"/>
        <w:jc w:val="left"/>
        <w:rPr>
          <w:rFonts w:ascii="Arial" w:cs="Arial" w:eastAsia="Arial" w:hAnsi="Arial"/>
          <w:b w:val="1"/>
          <w:i w:val="0"/>
          <w:smallCaps w:val="0"/>
          <w:strike w:val="0"/>
          <w:color w:val="c0504d"/>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Classes are graded on a Pass/Fail basis. What is the criteria for passing the class? </w:t>
      </w:r>
      <w:r w:rsidDel="00000000" w:rsidR="00000000" w:rsidRPr="00000000">
        <w:rPr>
          <w:rFonts w:ascii="Arial" w:cs="Arial" w:eastAsia="Arial" w:hAnsi="Arial"/>
          <w:b w:val="1"/>
          <w:i w:val="0"/>
          <w:smallCaps w:val="0"/>
          <w:strike w:val="0"/>
          <w:color w:val="c0504d"/>
          <w:sz w:val="18"/>
          <w:szCs w:val="18"/>
          <w:u w:val="none"/>
          <w:shd w:fill="auto" w:val="clear"/>
          <w:vertAlign w:val="baseline"/>
          <w:rtl w:val="0"/>
        </w:rPr>
        <w:t xml:space="preserve">Students are to attend class and to participate in the following type exercises: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6532.799999999999" w:firstLine="0"/>
        <w:jc w:val="left"/>
        <w:rPr>
          <w:rFonts w:ascii="Arial" w:cs="Arial" w:eastAsia="Arial" w:hAnsi="Arial"/>
          <w:b w:val="1"/>
          <w:i w:val="0"/>
          <w:smallCaps w:val="0"/>
          <w:strike w:val="0"/>
          <w:color w:val="c0504d"/>
          <w:sz w:val="18"/>
          <w:szCs w:val="18"/>
          <w:u w:val="none"/>
          <w:shd w:fill="auto" w:val="clear"/>
          <w:vertAlign w:val="baseline"/>
        </w:rPr>
      </w:pPr>
      <w:r w:rsidDel="00000000" w:rsidR="00000000" w:rsidRPr="00000000">
        <w:rPr>
          <w:rFonts w:ascii="Arial" w:cs="Arial" w:eastAsia="Arial" w:hAnsi="Arial"/>
          <w:b w:val="0"/>
          <w:i w:val="0"/>
          <w:smallCaps w:val="0"/>
          <w:strike w:val="0"/>
          <w:color w:val="c0504d"/>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c0504d"/>
          <w:sz w:val="18"/>
          <w:szCs w:val="18"/>
          <w:u w:val="none"/>
          <w:shd w:fill="auto" w:val="clear"/>
          <w:vertAlign w:val="baseline"/>
          <w:rtl w:val="0"/>
        </w:rPr>
        <w:t xml:space="preserve">dialog with local instructors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4070.3999999999996" w:firstLine="0"/>
        <w:jc w:val="left"/>
        <w:rPr>
          <w:rFonts w:ascii="Arial" w:cs="Arial" w:eastAsia="Arial" w:hAnsi="Arial"/>
          <w:b w:val="1"/>
          <w:i w:val="0"/>
          <w:smallCaps w:val="0"/>
          <w:strike w:val="0"/>
          <w:color w:val="c0504d"/>
          <w:sz w:val="18"/>
          <w:szCs w:val="18"/>
          <w:u w:val="none"/>
          <w:shd w:fill="auto" w:val="clear"/>
          <w:vertAlign w:val="baseline"/>
        </w:rPr>
      </w:pPr>
      <w:r w:rsidDel="00000000" w:rsidR="00000000" w:rsidRPr="00000000">
        <w:rPr>
          <w:rFonts w:ascii="Arial" w:cs="Arial" w:eastAsia="Arial" w:hAnsi="Arial"/>
          <w:b w:val="0"/>
          <w:i w:val="0"/>
          <w:smallCaps w:val="0"/>
          <w:strike w:val="0"/>
          <w:color w:val="c0504d"/>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c0504d"/>
          <w:sz w:val="18"/>
          <w:szCs w:val="18"/>
          <w:u w:val="none"/>
          <w:shd w:fill="auto" w:val="clear"/>
          <w:vertAlign w:val="baseline"/>
          <w:rtl w:val="0"/>
        </w:rPr>
        <w:t xml:space="preserve">engage with in-class writing and speaking exercises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5904" w:firstLine="0"/>
        <w:jc w:val="left"/>
        <w:rPr>
          <w:rFonts w:ascii="Arial" w:cs="Arial" w:eastAsia="Arial" w:hAnsi="Arial"/>
          <w:b w:val="1"/>
          <w:i w:val="0"/>
          <w:smallCaps w:val="0"/>
          <w:strike w:val="0"/>
          <w:color w:val="c0504d"/>
          <w:sz w:val="18"/>
          <w:szCs w:val="18"/>
          <w:u w:val="none"/>
          <w:shd w:fill="auto" w:val="clear"/>
          <w:vertAlign w:val="baseline"/>
        </w:rPr>
      </w:pPr>
      <w:r w:rsidDel="00000000" w:rsidR="00000000" w:rsidRPr="00000000">
        <w:rPr>
          <w:rFonts w:ascii="Arial" w:cs="Arial" w:eastAsia="Arial" w:hAnsi="Arial"/>
          <w:b w:val="0"/>
          <w:i w:val="0"/>
          <w:smallCaps w:val="0"/>
          <w:strike w:val="0"/>
          <w:color w:val="c0504d"/>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c0504d"/>
          <w:sz w:val="18"/>
          <w:szCs w:val="18"/>
          <w:u w:val="none"/>
          <w:shd w:fill="auto" w:val="clear"/>
          <w:vertAlign w:val="baseline"/>
          <w:rtl w:val="0"/>
        </w:rPr>
        <w:t xml:space="preserve">practice varied writing techniques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5601.599999999999" w:firstLine="0"/>
        <w:jc w:val="left"/>
        <w:rPr>
          <w:rFonts w:ascii="Arial" w:cs="Arial" w:eastAsia="Arial" w:hAnsi="Arial"/>
          <w:b w:val="1"/>
          <w:i w:val="0"/>
          <w:smallCaps w:val="0"/>
          <w:strike w:val="0"/>
          <w:color w:val="c0504d"/>
          <w:sz w:val="18"/>
          <w:szCs w:val="18"/>
          <w:u w:val="none"/>
          <w:shd w:fill="auto" w:val="clear"/>
          <w:vertAlign w:val="baseline"/>
        </w:rPr>
      </w:pPr>
      <w:r w:rsidDel="00000000" w:rsidR="00000000" w:rsidRPr="00000000">
        <w:rPr>
          <w:rFonts w:ascii="Arial" w:cs="Arial" w:eastAsia="Arial" w:hAnsi="Arial"/>
          <w:b w:val="0"/>
          <w:i w:val="0"/>
          <w:smallCaps w:val="0"/>
          <w:strike w:val="0"/>
          <w:color w:val="c0504d"/>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c0504d"/>
          <w:sz w:val="18"/>
          <w:szCs w:val="18"/>
          <w:u w:val="none"/>
          <w:shd w:fill="auto" w:val="clear"/>
          <w:vertAlign w:val="baseline"/>
          <w:rtl w:val="0"/>
        </w:rPr>
        <w:t xml:space="preserve">communications with Greek students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720" w:right="-547.2000000000003" w:firstLine="0"/>
        <w:jc w:val="left"/>
        <w:rPr>
          <w:rFonts w:ascii="Arial" w:cs="Arial" w:eastAsia="Arial" w:hAnsi="Arial"/>
          <w:b w:val="1"/>
          <w:i w:val="0"/>
          <w:smallCaps w:val="0"/>
          <w:strike w:val="0"/>
          <w:color w:val="c0504d"/>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Accomplishing </w:t>
      </w:r>
      <w:r w:rsidDel="00000000" w:rsidR="00000000" w:rsidRPr="00000000">
        <w:rPr>
          <w:rFonts w:ascii="Arial" w:cs="Arial" w:eastAsia="Arial" w:hAnsi="Arial"/>
          <w:b w:val="1"/>
          <w:i w:val="0"/>
          <w:smallCaps w:val="0"/>
          <w:strike w:val="0"/>
          <w:color w:val="c0504d"/>
          <w:sz w:val="18"/>
          <w:szCs w:val="18"/>
          <w:u w:val="none"/>
          <w:shd w:fill="auto" w:val="clear"/>
          <w:vertAlign w:val="baseline"/>
          <w:rtl w:val="0"/>
        </w:rPr>
        <w:t xml:space="preserve">The main course goal is to build confidence representing ideas between people, even of another country, in writing and speaking.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720" w:right="-81.60000000000082" w:firstLine="0"/>
        <w:jc w:val="left"/>
        <w:rPr>
          <w:rFonts w:ascii="Arial" w:cs="Arial" w:eastAsia="Arial" w:hAnsi="Arial"/>
          <w:b w:val="1"/>
          <w:i w:val="0"/>
          <w:smallCaps w:val="0"/>
          <w:strike w:val="0"/>
          <w:color w:val="c0504d"/>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Course Description: </w:t>
      </w:r>
      <w:r w:rsidDel="00000000" w:rsidR="00000000" w:rsidRPr="00000000">
        <w:rPr>
          <w:rFonts w:ascii="Arial" w:cs="Arial" w:eastAsia="Arial" w:hAnsi="Arial"/>
          <w:b w:val="1"/>
          <w:i w:val="0"/>
          <w:smallCaps w:val="0"/>
          <w:strike w:val="0"/>
          <w:color w:val="c0504d"/>
          <w:sz w:val="18"/>
          <w:szCs w:val="18"/>
          <w:u w:val="none"/>
          <w:shd w:fill="auto" w:val="clear"/>
          <w:vertAlign w:val="baseline"/>
          <w:rtl w:val="0"/>
        </w:rPr>
        <w:t xml:space="preserve">This is an interactive course in communications inspired by ancient Greece, with purpose of building confidence in the following areas: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5755.2" w:firstLine="0"/>
        <w:jc w:val="left"/>
        <w:rPr>
          <w:rFonts w:ascii="Arial" w:cs="Arial" w:eastAsia="Arial" w:hAnsi="Arial"/>
          <w:b w:val="1"/>
          <w:i w:val="0"/>
          <w:smallCaps w:val="0"/>
          <w:strike w:val="0"/>
          <w:color w:val="c0504d"/>
          <w:sz w:val="18"/>
          <w:szCs w:val="18"/>
          <w:u w:val="none"/>
          <w:shd w:fill="auto" w:val="clear"/>
          <w:vertAlign w:val="baseline"/>
        </w:rPr>
      </w:pPr>
      <w:r w:rsidDel="00000000" w:rsidR="00000000" w:rsidRPr="00000000">
        <w:rPr>
          <w:rFonts w:ascii="Arial" w:cs="Arial" w:eastAsia="Arial" w:hAnsi="Arial"/>
          <w:b w:val="0"/>
          <w:i w:val="0"/>
          <w:smallCaps w:val="0"/>
          <w:strike w:val="0"/>
          <w:color w:val="c0504d"/>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c0504d"/>
          <w:sz w:val="18"/>
          <w:szCs w:val="18"/>
          <w:u w:val="none"/>
          <w:shd w:fill="auto" w:val="clear"/>
          <w:vertAlign w:val="baseline"/>
          <w:rtl w:val="0"/>
        </w:rPr>
        <w:t xml:space="preserve">putting pen to paper in varied ways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5328" w:firstLine="0"/>
        <w:jc w:val="left"/>
        <w:rPr>
          <w:rFonts w:ascii="Arial" w:cs="Arial" w:eastAsia="Arial" w:hAnsi="Arial"/>
          <w:b w:val="1"/>
          <w:i w:val="0"/>
          <w:smallCaps w:val="0"/>
          <w:strike w:val="0"/>
          <w:color w:val="c0504d"/>
          <w:sz w:val="18"/>
          <w:szCs w:val="18"/>
          <w:u w:val="none"/>
          <w:shd w:fill="auto" w:val="clear"/>
          <w:vertAlign w:val="baseline"/>
        </w:rPr>
      </w:pPr>
      <w:r w:rsidDel="00000000" w:rsidR="00000000" w:rsidRPr="00000000">
        <w:rPr>
          <w:rFonts w:ascii="Arial" w:cs="Arial" w:eastAsia="Arial" w:hAnsi="Arial"/>
          <w:b w:val="0"/>
          <w:i w:val="0"/>
          <w:smallCaps w:val="0"/>
          <w:strike w:val="0"/>
          <w:color w:val="c0504d"/>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c0504d"/>
          <w:sz w:val="18"/>
          <w:szCs w:val="18"/>
          <w:u w:val="none"/>
          <w:shd w:fill="auto" w:val="clear"/>
          <w:vertAlign w:val="baseline"/>
          <w:rtl w:val="0"/>
        </w:rPr>
        <w:t xml:space="preserve">building positive social communications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4521.599999999999" w:firstLine="0"/>
        <w:jc w:val="left"/>
        <w:rPr>
          <w:rFonts w:ascii="Arial" w:cs="Arial" w:eastAsia="Arial" w:hAnsi="Arial"/>
          <w:b w:val="1"/>
          <w:i w:val="0"/>
          <w:smallCaps w:val="0"/>
          <w:strike w:val="0"/>
          <w:color w:val="c0504d"/>
          <w:sz w:val="18"/>
          <w:szCs w:val="18"/>
          <w:u w:val="none"/>
          <w:shd w:fill="auto" w:val="clear"/>
          <w:vertAlign w:val="baseline"/>
        </w:rPr>
      </w:pPr>
      <w:r w:rsidDel="00000000" w:rsidR="00000000" w:rsidRPr="00000000">
        <w:rPr>
          <w:rFonts w:ascii="Arial" w:cs="Arial" w:eastAsia="Arial" w:hAnsi="Arial"/>
          <w:b w:val="0"/>
          <w:i w:val="0"/>
          <w:smallCaps w:val="0"/>
          <w:strike w:val="0"/>
          <w:color w:val="c0504d"/>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c0504d"/>
          <w:sz w:val="18"/>
          <w:szCs w:val="18"/>
          <w:u w:val="none"/>
          <w:shd w:fill="auto" w:val="clear"/>
          <w:vertAlign w:val="baseline"/>
          <w:rtl w:val="0"/>
        </w:rPr>
        <w:t xml:space="preserve">the art of rhetoric and speaking for an audience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2035.1999999999998" w:firstLine="0"/>
        <w:jc w:val="left"/>
        <w:rPr>
          <w:rFonts w:ascii="Arial" w:cs="Arial" w:eastAsia="Arial" w:hAnsi="Arial"/>
          <w:b w:val="1"/>
          <w:i w:val="0"/>
          <w:smallCaps w:val="0"/>
          <w:strike w:val="0"/>
          <w:color w:val="c0504d"/>
          <w:sz w:val="18"/>
          <w:szCs w:val="18"/>
          <w:u w:val="none"/>
          <w:shd w:fill="auto" w:val="clear"/>
          <w:vertAlign w:val="baseline"/>
        </w:rPr>
      </w:pPr>
      <w:r w:rsidDel="00000000" w:rsidR="00000000" w:rsidRPr="00000000">
        <w:rPr>
          <w:rFonts w:ascii="Arial" w:cs="Arial" w:eastAsia="Arial" w:hAnsi="Arial"/>
          <w:b w:val="0"/>
          <w:i w:val="0"/>
          <w:smallCaps w:val="0"/>
          <w:strike w:val="0"/>
          <w:color w:val="c0504d"/>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c0504d"/>
          <w:sz w:val="18"/>
          <w:szCs w:val="18"/>
          <w:u w:val="none"/>
          <w:shd w:fill="auto" w:val="clear"/>
          <w:vertAlign w:val="baseline"/>
          <w:rtl w:val="0"/>
        </w:rPr>
        <w:t xml:space="preserve">the art of international diplomacy communicating across time and space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700.7999999999993" w:firstLine="0"/>
        <w:jc w:val="left"/>
        <w:rPr>
          <w:rFonts w:ascii="Arial" w:cs="Arial" w:eastAsia="Arial" w:hAnsi="Arial"/>
          <w:b w:val="1"/>
          <w:i w:val="0"/>
          <w:smallCaps w:val="0"/>
          <w:strike w:val="0"/>
          <w:color w:val="c0504d"/>
          <w:sz w:val="18"/>
          <w:szCs w:val="18"/>
          <w:u w:val="none"/>
          <w:shd w:fill="auto" w:val="clear"/>
          <w:vertAlign w:val="baseline"/>
        </w:rPr>
      </w:pPr>
      <w:r w:rsidDel="00000000" w:rsidR="00000000" w:rsidRPr="00000000">
        <w:rPr>
          <w:rFonts w:ascii="Arial" w:cs="Arial" w:eastAsia="Arial" w:hAnsi="Arial"/>
          <w:b w:val="1"/>
          <w:i w:val="0"/>
          <w:smallCaps w:val="0"/>
          <w:strike w:val="0"/>
          <w:color w:val="c0504d"/>
          <w:sz w:val="18"/>
          <w:szCs w:val="18"/>
          <w:u w:val="none"/>
          <w:shd w:fill="auto" w:val="clear"/>
          <w:vertAlign w:val="baseline"/>
          <w:rtl w:val="0"/>
        </w:rPr>
        <w:t xml:space="preserve">*Note: Professor Moreno is exploring the idea of a 2021 trip, to Corfu, Greece, with students in this age group. Concurrently, taking the Architecture sketching class in Art Category is recommended. See details in coming weeks on Partnership Facebook page or email interest to mmoreno@andrews.edu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720" w:right="3782.4" w:firstLine="0"/>
        <w:jc w:val="left"/>
        <w:rPr>
          <w:rFonts w:ascii="Arial" w:cs="Arial" w:eastAsia="Arial" w:hAnsi="Arial"/>
          <w:b w:val="1"/>
          <w:i w:val="0"/>
          <w:smallCaps w:val="0"/>
          <w:strike w:val="0"/>
          <w:color w:val="c0504d"/>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List any materials that students are required to bring to class: </w:t>
      </w:r>
      <w:r w:rsidDel="00000000" w:rsidR="00000000" w:rsidRPr="00000000">
        <w:rPr>
          <w:rFonts w:ascii="Arial" w:cs="Arial" w:eastAsia="Arial" w:hAnsi="Arial"/>
          <w:b w:val="1"/>
          <w:i w:val="0"/>
          <w:smallCaps w:val="0"/>
          <w:strike w:val="0"/>
          <w:color w:val="c0504d"/>
          <w:sz w:val="18"/>
          <w:szCs w:val="18"/>
          <w:u w:val="none"/>
          <w:shd w:fill="auto" w:val="clear"/>
          <w:vertAlign w:val="baseline"/>
          <w:rtl w:val="0"/>
        </w:rPr>
        <w:t xml:space="preserve">All materials will be provided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475.20000000000005" w:line="276" w:lineRule="auto"/>
        <w:ind w:left="-720" w:right="4200" w:firstLine="0"/>
        <w:jc w:val="left"/>
        <w:rPr>
          <w:rFonts w:ascii="Arial" w:cs="Arial" w:eastAsia="Arial" w:hAnsi="Arial"/>
          <w:b w:val="1"/>
          <w:i w:val="0"/>
          <w:smallCaps w:val="0"/>
          <w:strike w:val="0"/>
          <w:color w:val="c0504d"/>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List any fee that will be expected to be paid by the family: </w:t>
      </w:r>
      <w:r w:rsidDel="00000000" w:rsidR="00000000" w:rsidRPr="00000000">
        <w:rPr>
          <w:rFonts w:ascii="Arial" w:cs="Arial" w:eastAsia="Arial" w:hAnsi="Arial"/>
          <w:b w:val="1"/>
          <w:i w:val="0"/>
          <w:smallCaps w:val="0"/>
          <w:strike w:val="0"/>
          <w:color w:val="c0504d"/>
          <w:sz w:val="18"/>
          <w:szCs w:val="18"/>
          <w:u w:val="none"/>
          <w:shd w:fill="auto" w:val="clear"/>
          <w:vertAlign w:val="baseline"/>
          <w:rtl w:val="0"/>
        </w:rPr>
        <w:t xml:space="preserve">No fee required to take the course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720" w:right="1132.7999999999997" w:firstLine="0"/>
        <w:jc w:val="left"/>
        <w:rPr>
          <w:rFonts w:ascii="Arial" w:cs="Arial" w:eastAsia="Arial" w:hAnsi="Arial"/>
          <w:b w:val="1"/>
          <w:i w:val="0"/>
          <w:smallCaps w:val="0"/>
          <w:strike w:val="0"/>
          <w:color w:val="c0504d"/>
          <w:sz w:val="18"/>
          <w:szCs w:val="18"/>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Partnership cost per student for entire semester, including materials and supplies: </w:t>
      </w:r>
      <w:r w:rsidDel="00000000" w:rsidR="00000000" w:rsidRPr="00000000">
        <w:rPr>
          <w:rFonts w:ascii="Arial" w:cs="Arial" w:eastAsia="Arial" w:hAnsi="Arial"/>
          <w:b w:val="1"/>
          <w:i w:val="0"/>
          <w:smallCaps w:val="0"/>
          <w:strike w:val="0"/>
          <w:color w:val="c0504d"/>
          <w:sz w:val="18"/>
          <w:szCs w:val="18"/>
          <w:u w:val="none"/>
          <w:shd w:fill="auto" w:val="clear"/>
          <w:vertAlign w:val="baseline"/>
          <w:rtl w:val="0"/>
        </w:rPr>
        <w:t xml:space="preserve">$350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09.5999999999999" w:right="307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Week 1 Jan 10 Week 2 Jan 17 Week 3 Jan 24 Week 4 Jan 31 Week 5 Feb 7 Week 6 Feb 14 Week 7 Feb 21 Week 8 Feb 28 Week 9 March 6 Week 10 March 13 Week 11 March 20 Week 12 March 27 Week 13 April 3 Week 13 April 10 Week 14 April 17 Week 15 April 24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169.6" w:right="1963.2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Intro to communication, verbal and written Communications through time Fundamentals of writing 1: Expository writing Fundamentals of writing 2: Narrative writing Fundamentals of writing 3: Descriptive writing Fundamentals of writing 4: Persuasive writing Greek origins of rhetoric, argumentation, and persuasion Speaking to your audience Social vs professional communications Spring Break: no class Spring Break: no class The public forum, public speaking Written art forms: plays, novels, poetry, lyrics Modern communications, social media, slang Languages and dialects Emojis and memes </w:t>
      </w:r>
    </w:p>
    <w:sectPr>
      <w:type w:val="continuous"/>
      <w:pgSz w:h="15840" w:w="12240"/>
      <w:pgMar w:bottom="1440" w:top="1440" w:left="1440" w:right="1440" w:header="0" w:footer="720"/>
      <w:cols w:equalWidth="0" w:num="2">
        <w:col w:space="800" w:w="4280"/>
        <w:col w:space="0" w:w="42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