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75D4A" w:rsidRDefault="0014478A">
      <w:pPr>
        <w:pStyle w:val="Title"/>
        <w:keepNext w:val="0"/>
        <w:keepLines w:val="0"/>
        <w:widowControl w:val="0"/>
        <w:spacing w:before="200" w:after="0" w:line="240" w:lineRule="auto"/>
        <w:ind w:left="720"/>
        <w:rPr>
          <w:rFonts w:ascii="Oswald" w:eastAsia="Oswald" w:hAnsi="Oswald" w:cs="Oswald"/>
          <w:sz w:val="36"/>
          <w:szCs w:val="36"/>
        </w:rPr>
      </w:pPr>
      <w:bookmarkStart w:id="0" w:name="_heading=h.gjdgxs" w:colFirst="0" w:colLast="0"/>
      <w:bookmarkEnd w:id="0"/>
      <w:r>
        <w:rPr>
          <w:rFonts w:ascii="Oswald" w:eastAsia="Oswald" w:hAnsi="Oswald" w:cs="Oswald"/>
          <w:sz w:val="36"/>
          <w:szCs w:val="36"/>
        </w:rPr>
        <w:t>Berrien Springs Partnership Syllabus and Instructor Qualifications</w:t>
      </w:r>
    </w:p>
    <w:p w14:paraId="664FC8D3" w14:textId="348629DF" w:rsidR="00AD18D4" w:rsidRPr="00E235F1" w:rsidRDefault="0014478A" w:rsidP="00AD18D4">
      <w:pPr>
        <w:pStyle w:val="Heading1"/>
        <w:spacing w:before="0" w:after="0"/>
        <w:rPr>
          <w:rFonts w:asciiTheme="minorHAnsi" w:hAnsiTheme="minorHAnsi" w:cstheme="majorHAnsi"/>
          <w:b/>
          <w:bCs/>
          <w:color w:val="6AA84F"/>
          <w:sz w:val="24"/>
          <w:szCs w:val="24"/>
        </w:rPr>
      </w:pPr>
      <w:bookmarkStart w:id="1" w:name="_heading=h.30j0zll"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Pr>
          <w:rFonts w:ascii="Cambria" w:eastAsia="Cambria" w:hAnsi="Cambria" w:cs="Cambria"/>
          <w:sz w:val="28"/>
          <w:szCs w:val="28"/>
        </w:rPr>
        <w:t>Intro to Electronics</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F65188" w:rsidRPr="00AD18D4">
        <w:rPr>
          <w:rFonts w:ascii="Cambria" w:eastAsia="Cambria" w:hAnsi="Cambria" w:cs="Cambria"/>
          <w:b/>
          <w:bCs/>
          <w:sz w:val="24"/>
          <w:szCs w:val="24"/>
        </w:rPr>
        <w:t>5</w:t>
      </w:r>
      <w:r w:rsidR="00F65188" w:rsidRPr="00AD18D4">
        <w:rPr>
          <w:rFonts w:ascii="Cambria" w:eastAsia="Cambria" w:hAnsi="Cambria" w:cs="Cambria"/>
          <w:b/>
          <w:bCs/>
          <w:sz w:val="24"/>
          <w:szCs w:val="24"/>
          <w:vertAlign w:val="superscript"/>
        </w:rPr>
        <w:t>th</w:t>
      </w:r>
      <w:r w:rsidR="00F65188" w:rsidRPr="00AD18D4">
        <w:rPr>
          <w:rFonts w:ascii="Cambria" w:eastAsia="Cambria" w:hAnsi="Cambria" w:cs="Cambria"/>
          <w:b/>
          <w:bCs/>
          <w:sz w:val="24"/>
          <w:szCs w:val="24"/>
        </w:rPr>
        <w:t xml:space="preserve"> – 10</w:t>
      </w:r>
      <w:r w:rsidR="00F65188" w:rsidRPr="00AD18D4">
        <w:rPr>
          <w:rFonts w:ascii="Cambria" w:eastAsia="Cambria" w:hAnsi="Cambria" w:cs="Cambria"/>
          <w:b/>
          <w:bCs/>
          <w:sz w:val="24"/>
          <w:szCs w:val="24"/>
          <w:vertAlign w:val="superscript"/>
        </w:rPr>
        <w:t>th</w:t>
      </w:r>
      <w:r w:rsidR="00F65188" w:rsidRPr="00AD18D4">
        <w:rPr>
          <w:rFonts w:ascii="Cambria" w:eastAsia="Cambria" w:hAnsi="Cambria" w:cs="Cambria"/>
          <w:sz w:val="24"/>
          <w:szCs w:val="24"/>
        </w:rPr>
        <w:t xml:space="preserve"> </w:t>
      </w:r>
      <w:r>
        <w:rPr>
          <w:rFonts w:ascii="Cambria" w:eastAsia="Cambria" w:hAnsi="Cambria" w:cs="Cambria"/>
          <w:color w:val="6AA84F"/>
          <w:sz w:val="24"/>
          <w:szCs w:val="24"/>
        </w:rPr>
        <w:br/>
      </w:r>
      <w:r w:rsidR="00AD18D4" w:rsidRPr="0008669F">
        <w:rPr>
          <w:rFonts w:asciiTheme="minorHAnsi" w:hAnsiTheme="minorHAnsi" w:cstheme="majorHAnsi"/>
          <w:b/>
          <w:bCs/>
          <w:color w:val="6AA84F"/>
          <w:sz w:val="24"/>
          <w:szCs w:val="24"/>
        </w:rPr>
        <w:t xml:space="preserve">START DATE: </w:t>
      </w:r>
      <w:r w:rsidR="00AD18D4" w:rsidRPr="0008669F">
        <w:rPr>
          <w:rFonts w:asciiTheme="minorHAnsi" w:hAnsiTheme="minorHAnsi" w:cstheme="majorHAnsi"/>
          <w:b/>
          <w:bCs/>
          <w:color w:val="222222"/>
          <w:sz w:val="24"/>
          <w:szCs w:val="24"/>
          <w:shd w:val="clear" w:color="auto" w:fill="FFFFFF"/>
        </w:rPr>
        <w:t xml:space="preserve">September </w:t>
      </w:r>
      <w:r w:rsidR="001E4086">
        <w:rPr>
          <w:rFonts w:asciiTheme="minorHAnsi" w:hAnsiTheme="minorHAnsi" w:cstheme="majorHAnsi"/>
          <w:b/>
          <w:bCs/>
          <w:color w:val="222222"/>
          <w:sz w:val="24"/>
          <w:szCs w:val="24"/>
          <w:shd w:val="clear" w:color="auto" w:fill="FFFFFF"/>
        </w:rPr>
        <w:t>7</w:t>
      </w:r>
      <w:r w:rsidR="00AD18D4" w:rsidRPr="0008669F">
        <w:rPr>
          <w:rFonts w:asciiTheme="minorHAnsi" w:hAnsiTheme="minorHAnsi" w:cstheme="majorHAnsi"/>
          <w:b/>
          <w:bCs/>
          <w:color w:val="222222"/>
          <w:sz w:val="24"/>
          <w:szCs w:val="24"/>
          <w:shd w:val="clear" w:color="auto" w:fill="FFFFFF"/>
        </w:rPr>
        <w:t>th</w:t>
      </w:r>
      <w:r w:rsidR="00AD18D4" w:rsidRPr="0008669F">
        <w:rPr>
          <w:rFonts w:asciiTheme="minorHAnsi" w:hAnsiTheme="minorHAnsi" w:cstheme="majorHAnsi"/>
          <w:b/>
          <w:bCs/>
          <w:color w:val="6AA84F"/>
          <w:sz w:val="24"/>
          <w:szCs w:val="24"/>
        </w:rPr>
        <w:t xml:space="preserve">                </w:t>
      </w:r>
      <w:r w:rsidR="00AD18D4" w:rsidRPr="0008669F">
        <w:rPr>
          <w:rStyle w:val="apple-tab-span"/>
          <w:rFonts w:asciiTheme="minorHAnsi" w:hAnsiTheme="minorHAnsi" w:cstheme="majorHAnsi"/>
          <w:b/>
          <w:bCs/>
          <w:color w:val="6AA84F"/>
          <w:sz w:val="24"/>
          <w:szCs w:val="24"/>
        </w:rPr>
        <w:tab/>
      </w:r>
      <w:r w:rsidR="00AD18D4" w:rsidRPr="0008669F">
        <w:rPr>
          <w:rFonts w:asciiTheme="minorHAnsi" w:hAnsiTheme="minorHAnsi" w:cstheme="majorHAnsi"/>
          <w:b/>
          <w:bCs/>
          <w:color w:val="6AA84F"/>
          <w:sz w:val="24"/>
          <w:szCs w:val="24"/>
        </w:rPr>
        <w:t xml:space="preserve">             END DATE: </w:t>
      </w:r>
      <w:r w:rsidR="00AD18D4" w:rsidRPr="0008669F">
        <w:rPr>
          <w:rFonts w:asciiTheme="minorHAnsi" w:hAnsiTheme="minorHAnsi" w:cstheme="majorHAnsi"/>
          <w:b/>
          <w:bCs/>
          <w:color w:val="000000"/>
          <w:sz w:val="24"/>
          <w:szCs w:val="24"/>
        </w:rPr>
        <w:t xml:space="preserve">January </w:t>
      </w:r>
      <w:r w:rsidR="001E4086">
        <w:rPr>
          <w:rFonts w:asciiTheme="minorHAnsi" w:hAnsiTheme="minorHAnsi" w:cstheme="majorHAnsi"/>
          <w:b/>
          <w:bCs/>
          <w:color w:val="000000"/>
          <w:sz w:val="24"/>
          <w:szCs w:val="24"/>
        </w:rPr>
        <w:t>18</w:t>
      </w:r>
      <w:r w:rsidR="00AD18D4" w:rsidRPr="0008669F">
        <w:rPr>
          <w:rFonts w:asciiTheme="minorHAnsi" w:hAnsiTheme="minorHAnsi" w:cstheme="majorHAnsi"/>
          <w:b/>
          <w:bCs/>
          <w:color w:val="000000"/>
          <w:sz w:val="24"/>
          <w:szCs w:val="24"/>
        </w:rPr>
        <w:t>th</w:t>
      </w:r>
      <w:r w:rsidR="00AD18D4" w:rsidRPr="0008669F">
        <w:rPr>
          <w:rFonts w:asciiTheme="minorHAnsi" w:hAnsiTheme="minorHAnsi" w:cstheme="majorHAnsi"/>
          <w:b/>
          <w:bCs/>
          <w:color w:val="6AA84F"/>
          <w:sz w:val="24"/>
          <w:szCs w:val="24"/>
        </w:rPr>
        <w:br/>
        <w:t xml:space="preserve"># WEEKS TOTAL: </w:t>
      </w:r>
      <w:r w:rsidR="00AD18D4" w:rsidRPr="0008669F">
        <w:rPr>
          <w:rFonts w:asciiTheme="minorHAnsi" w:hAnsiTheme="minorHAnsi" w:cstheme="majorHAnsi"/>
          <w:b/>
          <w:bCs/>
          <w:color w:val="000000"/>
          <w:sz w:val="24"/>
          <w:szCs w:val="24"/>
        </w:rPr>
        <w:t>17</w:t>
      </w:r>
      <w:r w:rsidR="00AD18D4" w:rsidRPr="0008669F">
        <w:rPr>
          <w:rStyle w:val="apple-tab-span"/>
          <w:rFonts w:asciiTheme="minorHAnsi" w:hAnsiTheme="minorHAnsi" w:cstheme="majorHAnsi"/>
          <w:b/>
          <w:bCs/>
          <w:color w:val="000000"/>
          <w:sz w:val="24"/>
          <w:szCs w:val="24"/>
        </w:rPr>
        <w:tab/>
      </w:r>
      <w:r w:rsidR="00AD18D4" w:rsidRPr="0008669F">
        <w:rPr>
          <w:rStyle w:val="apple-tab-span"/>
          <w:rFonts w:asciiTheme="minorHAnsi" w:hAnsiTheme="minorHAnsi" w:cstheme="majorHAnsi"/>
          <w:b/>
          <w:bCs/>
          <w:color w:val="000000"/>
          <w:sz w:val="24"/>
          <w:szCs w:val="24"/>
        </w:rPr>
        <w:tab/>
      </w:r>
      <w:r w:rsidR="00AD18D4" w:rsidRPr="0008669F">
        <w:rPr>
          <w:rFonts w:asciiTheme="minorHAnsi" w:hAnsiTheme="minorHAnsi" w:cstheme="majorHAnsi"/>
          <w:b/>
          <w:bCs/>
          <w:color w:val="6AA84F"/>
          <w:sz w:val="24"/>
          <w:szCs w:val="24"/>
        </w:rPr>
        <w:t xml:space="preserve">             </w:t>
      </w:r>
      <w:r w:rsidR="00AD18D4" w:rsidRPr="0008669F">
        <w:rPr>
          <w:rStyle w:val="apple-tab-span"/>
          <w:rFonts w:asciiTheme="minorHAnsi" w:hAnsiTheme="minorHAnsi" w:cstheme="majorHAnsi"/>
          <w:b/>
          <w:bCs/>
          <w:color w:val="6AA84F"/>
          <w:sz w:val="24"/>
          <w:szCs w:val="24"/>
        </w:rPr>
        <w:tab/>
      </w:r>
      <w:r w:rsidR="00AD18D4" w:rsidRPr="0008669F">
        <w:rPr>
          <w:rStyle w:val="apple-tab-span"/>
          <w:rFonts w:asciiTheme="minorHAnsi" w:hAnsiTheme="minorHAnsi" w:cstheme="majorHAnsi"/>
          <w:b/>
          <w:bCs/>
          <w:color w:val="6AA84F"/>
          <w:sz w:val="24"/>
          <w:szCs w:val="24"/>
        </w:rPr>
        <w:tab/>
      </w:r>
      <w:r w:rsidR="00AD18D4" w:rsidRPr="0008669F">
        <w:rPr>
          <w:rFonts w:asciiTheme="minorHAnsi" w:hAnsiTheme="minorHAnsi" w:cstheme="majorHAnsi"/>
          <w:b/>
          <w:bCs/>
          <w:color w:val="6AA84F"/>
          <w:sz w:val="24"/>
          <w:szCs w:val="24"/>
        </w:rPr>
        <w:t xml:space="preserve">WEEKS OFF:  </w:t>
      </w:r>
      <w:r w:rsidR="00AD18D4" w:rsidRPr="00E235F1">
        <w:rPr>
          <w:rFonts w:asciiTheme="minorHAnsi" w:hAnsiTheme="minorHAnsi" w:cstheme="majorHAnsi"/>
          <w:b/>
          <w:bCs/>
          <w:sz w:val="24"/>
          <w:szCs w:val="24"/>
        </w:rPr>
        <w:t>3</w:t>
      </w:r>
      <w:r w:rsidR="00AD18D4" w:rsidRPr="0008669F">
        <w:rPr>
          <w:rFonts w:asciiTheme="minorHAnsi" w:hAnsiTheme="minorHAnsi" w:cstheme="majorHAnsi"/>
          <w:b/>
          <w:bCs/>
          <w:color w:val="6AA84F"/>
          <w:sz w:val="24"/>
          <w:szCs w:val="24"/>
        </w:rPr>
        <w:br/>
        <w:t xml:space="preserve">DAY/TIME REQUIRED: </w:t>
      </w:r>
      <w:r w:rsidR="00AD18D4" w:rsidRPr="0008669F">
        <w:rPr>
          <w:rFonts w:asciiTheme="minorHAnsi" w:hAnsiTheme="minorHAnsi" w:cstheme="majorHAnsi"/>
          <w:b/>
          <w:bCs/>
          <w:color w:val="000000"/>
          <w:sz w:val="24"/>
          <w:szCs w:val="24"/>
        </w:rPr>
        <w:t xml:space="preserve">Wednesday </w:t>
      </w:r>
      <w:r w:rsidR="00AD18D4">
        <w:rPr>
          <w:rFonts w:asciiTheme="minorHAnsi" w:hAnsiTheme="minorHAnsi" w:cstheme="majorHAnsi"/>
          <w:b/>
          <w:bCs/>
          <w:color w:val="222222"/>
          <w:sz w:val="24"/>
          <w:szCs w:val="24"/>
          <w:shd w:val="clear" w:color="auto" w:fill="FFFFFF"/>
        </w:rPr>
        <w:t>1</w:t>
      </w:r>
      <w:r w:rsidR="001E4086">
        <w:rPr>
          <w:rFonts w:asciiTheme="minorHAnsi" w:hAnsiTheme="minorHAnsi" w:cstheme="majorHAnsi"/>
          <w:b/>
          <w:bCs/>
          <w:color w:val="222222"/>
          <w:sz w:val="24"/>
          <w:szCs w:val="24"/>
          <w:shd w:val="clear" w:color="auto" w:fill="FFFFFF"/>
        </w:rPr>
        <w:t>:30-2:30</w:t>
      </w:r>
      <w:r w:rsidR="00AD18D4">
        <w:rPr>
          <w:rFonts w:asciiTheme="minorHAnsi" w:hAnsiTheme="minorHAnsi" w:cstheme="majorHAnsi"/>
          <w:b/>
          <w:bCs/>
          <w:color w:val="222222"/>
          <w:sz w:val="24"/>
          <w:szCs w:val="24"/>
          <w:shd w:val="clear" w:color="auto" w:fill="FFFFFF"/>
        </w:rPr>
        <w:t>pm</w:t>
      </w:r>
      <w:r w:rsidR="001E4086">
        <w:rPr>
          <w:rFonts w:asciiTheme="minorHAnsi" w:hAnsiTheme="minorHAnsi" w:cstheme="majorHAnsi"/>
          <w:b/>
          <w:bCs/>
          <w:color w:val="222222"/>
          <w:sz w:val="24"/>
          <w:szCs w:val="24"/>
          <w:shd w:val="clear" w:color="auto" w:fill="FFFFFF"/>
        </w:rPr>
        <w:t xml:space="preserve"> </w:t>
      </w:r>
      <w:r w:rsidR="00AD18D4" w:rsidRPr="0008669F">
        <w:rPr>
          <w:rFonts w:asciiTheme="minorHAnsi" w:hAnsiTheme="minorHAnsi" w:cstheme="majorHAnsi"/>
          <w:b/>
          <w:bCs/>
          <w:color w:val="6AA84F"/>
          <w:sz w:val="24"/>
          <w:szCs w:val="24"/>
        </w:rPr>
        <w:t xml:space="preserve">ADD’L DAYS/WK AVAILABLE:   </w:t>
      </w:r>
      <w:r w:rsidR="00AD18D4" w:rsidRPr="0008669F">
        <w:rPr>
          <w:rFonts w:asciiTheme="minorHAnsi" w:hAnsiTheme="minorHAnsi" w:cstheme="majorHAnsi"/>
          <w:b/>
          <w:bCs/>
          <w:color w:val="6AA84F"/>
          <w:sz w:val="24"/>
          <w:szCs w:val="24"/>
        </w:rPr>
        <w:br/>
        <w:t xml:space="preserve"># HOURS (REQUIRED):      </w:t>
      </w:r>
      <w:r w:rsidR="00AD18D4" w:rsidRPr="0008669F">
        <w:rPr>
          <w:rFonts w:asciiTheme="minorHAnsi" w:hAnsiTheme="minorHAnsi" w:cstheme="majorHAnsi"/>
          <w:b/>
          <w:bCs/>
          <w:color w:val="000000"/>
          <w:sz w:val="24"/>
          <w:szCs w:val="24"/>
        </w:rPr>
        <w:t xml:space="preserve">17 </w:t>
      </w:r>
      <w:r w:rsidR="00AD18D4" w:rsidRPr="0008669F">
        <w:rPr>
          <w:rFonts w:asciiTheme="minorHAnsi" w:hAnsiTheme="minorHAnsi" w:cstheme="majorHAnsi"/>
          <w:b/>
          <w:bCs/>
          <w:color w:val="6AA84F"/>
          <w:sz w:val="24"/>
          <w:szCs w:val="24"/>
        </w:rPr>
        <w:t xml:space="preserve">                        # HOURS (OPTIONAL): </w:t>
      </w:r>
      <w:r w:rsidR="00AD18D4" w:rsidRPr="0008669F">
        <w:rPr>
          <w:rFonts w:asciiTheme="minorHAnsi" w:hAnsiTheme="minorHAnsi" w:cstheme="majorHAnsi"/>
          <w:b/>
          <w:bCs/>
          <w:color w:val="000000"/>
          <w:sz w:val="24"/>
          <w:szCs w:val="24"/>
        </w:rPr>
        <w:t>73 (approx.)</w:t>
      </w:r>
      <w:r w:rsidR="00AD18D4" w:rsidRPr="0008669F">
        <w:rPr>
          <w:rFonts w:asciiTheme="minorHAnsi" w:hAnsiTheme="minorHAnsi" w:cstheme="majorHAnsi"/>
          <w:b/>
          <w:bCs/>
          <w:color w:val="6AA84F"/>
          <w:sz w:val="24"/>
          <w:szCs w:val="24"/>
        </w:rPr>
        <w:br/>
        <w:t xml:space="preserve">TOTAL SEMESTER HOURS POSSIBLE: </w:t>
      </w:r>
      <w:r w:rsidR="00AD18D4" w:rsidRPr="0008669F">
        <w:rPr>
          <w:rFonts w:asciiTheme="minorHAnsi" w:hAnsiTheme="minorHAnsi" w:cstheme="majorHAnsi"/>
          <w:b/>
          <w:bCs/>
          <w:color w:val="000000"/>
          <w:sz w:val="24"/>
          <w:szCs w:val="24"/>
        </w:rPr>
        <w:t>90</w:t>
      </w:r>
      <w:r>
        <w:rPr>
          <w:rFonts w:ascii="Cambria" w:eastAsia="Cambria" w:hAnsi="Cambria" w:cs="Cambria"/>
          <w:b/>
          <w:color w:val="6AA84F"/>
          <w:sz w:val="24"/>
          <w:szCs w:val="24"/>
        </w:rPr>
        <w:br/>
      </w:r>
      <w:r>
        <w:rPr>
          <w:rFonts w:ascii="Cambria" w:eastAsia="Cambria" w:hAnsi="Cambria" w:cs="Cambria"/>
          <w:color w:val="6AA84F"/>
          <w:sz w:val="24"/>
          <w:szCs w:val="24"/>
        </w:rPr>
        <w:br/>
      </w:r>
      <w:r w:rsidR="00AD18D4">
        <w:rPr>
          <w:rFonts w:ascii="Cambria" w:eastAsia="Cambria" w:hAnsi="Cambria" w:cs="Cambria"/>
          <w:b/>
          <w:color w:val="6AA84F"/>
          <w:sz w:val="24"/>
          <w:szCs w:val="24"/>
        </w:rPr>
        <w:t>LOCATION/ADDRESS:</w:t>
      </w:r>
      <w:r w:rsidR="00AD18D4">
        <w:rPr>
          <w:rFonts w:ascii="Cambria" w:eastAsia="Cambria" w:hAnsi="Cambria" w:cs="Cambria"/>
          <w:color w:val="6AA84F"/>
          <w:sz w:val="24"/>
          <w:szCs w:val="24"/>
        </w:rPr>
        <w:t xml:space="preserve"> </w:t>
      </w:r>
      <w:r w:rsidR="00AD18D4">
        <w:rPr>
          <w:color w:val="222222"/>
          <w:sz w:val="22"/>
          <w:szCs w:val="22"/>
        </w:rPr>
        <w:t xml:space="preserve">Niles STEAM room: </w:t>
      </w:r>
      <w:r w:rsidR="00AD18D4">
        <w:rPr>
          <w:color w:val="4D5156"/>
          <w:sz w:val="21"/>
          <w:szCs w:val="21"/>
        </w:rPr>
        <w:t xml:space="preserve">2601 N. 5th Street, </w:t>
      </w:r>
      <w:r w:rsidR="00AD18D4">
        <w:rPr>
          <w:color w:val="5F6368"/>
          <w:sz w:val="21"/>
          <w:szCs w:val="21"/>
        </w:rPr>
        <w:t>Niles</w:t>
      </w:r>
      <w:r w:rsidR="00AD18D4">
        <w:rPr>
          <w:color w:val="4D5156"/>
          <w:sz w:val="21"/>
          <w:szCs w:val="21"/>
        </w:rPr>
        <w:t>, Michigan</w:t>
      </w:r>
      <w:r w:rsidR="00AD18D4">
        <w:rPr>
          <w:b/>
          <w:color w:val="222222"/>
          <w:sz w:val="22"/>
          <w:szCs w:val="22"/>
        </w:rPr>
        <w:t xml:space="preserve"> </w:t>
      </w:r>
      <w:r w:rsidR="00AD18D4">
        <w:rPr>
          <w:rFonts w:ascii="Cambria" w:eastAsia="Cambria" w:hAnsi="Cambria" w:cs="Cambria"/>
          <w:b/>
          <w:color w:val="6AA84F"/>
          <w:sz w:val="24"/>
          <w:szCs w:val="24"/>
        </w:rPr>
        <w:br/>
      </w:r>
      <w:r w:rsidR="00AD18D4">
        <w:rPr>
          <w:rFonts w:ascii="Cambria" w:eastAsia="Cambria" w:hAnsi="Cambria" w:cs="Cambria"/>
          <w:color w:val="6AA84F"/>
          <w:sz w:val="24"/>
          <w:szCs w:val="24"/>
        </w:rPr>
        <w:t xml:space="preserve"> </w:t>
      </w:r>
      <w:r w:rsidR="00AD18D4">
        <w:rPr>
          <w:rFonts w:ascii="Cambria" w:eastAsia="Cambria" w:hAnsi="Cambria" w:cs="Cambria"/>
          <w:color w:val="6AA84F"/>
          <w:sz w:val="24"/>
          <w:szCs w:val="24"/>
        </w:rPr>
        <w:br/>
      </w:r>
      <w:r w:rsidR="00AD18D4">
        <w:rPr>
          <w:rFonts w:ascii="Cambria" w:eastAsia="Cambria" w:hAnsi="Cambria" w:cs="Cambria"/>
          <w:b/>
          <w:color w:val="6AA84F"/>
          <w:sz w:val="24"/>
          <w:szCs w:val="24"/>
        </w:rPr>
        <w:t>MAIN INSTRUCTOR:</w:t>
      </w:r>
      <w:r w:rsidR="00AD18D4">
        <w:rPr>
          <w:rFonts w:ascii="Cambria" w:eastAsia="Cambria" w:hAnsi="Cambria" w:cs="Cambria"/>
          <w:color w:val="6AA84F"/>
          <w:sz w:val="24"/>
          <w:szCs w:val="24"/>
        </w:rPr>
        <w:t xml:space="preserve"> </w:t>
      </w:r>
      <w:r w:rsidR="00AD18D4">
        <w:rPr>
          <w:color w:val="222222"/>
          <w:sz w:val="22"/>
          <w:szCs w:val="22"/>
          <w:highlight w:val="white"/>
        </w:rPr>
        <w:t>Paul Oblak</w:t>
      </w:r>
      <w:r w:rsidR="00AD18D4">
        <w:rPr>
          <w:rFonts w:ascii="Cambria" w:eastAsia="Cambria" w:hAnsi="Cambria" w:cs="Cambria"/>
          <w:color w:val="6AA84F"/>
          <w:sz w:val="24"/>
          <w:szCs w:val="24"/>
        </w:rPr>
        <w:br/>
      </w:r>
      <w:bookmarkStart w:id="2" w:name="_heading=h.1fob9te" w:colFirst="0" w:colLast="0"/>
      <w:bookmarkEnd w:id="2"/>
      <w:r w:rsidR="00AD18D4">
        <w:rPr>
          <w:rFonts w:ascii="Cambria" w:eastAsia="Cambria" w:hAnsi="Cambria" w:cs="Cambria"/>
          <w:color w:val="6AA84F"/>
          <w:sz w:val="24"/>
          <w:szCs w:val="24"/>
        </w:rPr>
        <w:br/>
      </w:r>
      <w:r w:rsidR="00AD18D4">
        <w:rPr>
          <w:rFonts w:ascii="Cambria" w:hAnsi="Cambria"/>
          <w:color w:val="6AA84F"/>
          <w:sz w:val="24"/>
          <w:szCs w:val="24"/>
        </w:rPr>
        <w:t xml:space="preserve">CONTACT INFORMATION: </w:t>
      </w:r>
      <w:r w:rsidR="00AD18D4">
        <w:rPr>
          <w:rFonts w:ascii="Cambria" w:hAnsi="Cambria"/>
          <w:b/>
          <w:bCs/>
          <w:color w:val="2A2A2A"/>
          <w:sz w:val="24"/>
          <w:szCs w:val="24"/>
          <w:shd w:val="clear" w:color="auto" w:fill="FFFFFF"/>
        </w:rPr>
        <w:t>   </w:t>
      </w:r>
      <w:r w:rsidR="00AD18D4">
        <w:rPr>
          <w:rFonts w:ascii="Cambria" w:hAnsi="Cambria"/>
          <w:color w:val="666666"/>
          <w:sz w:val="24"/>
          <w:szCs w:val="24"/>
          <w:shd w:val="clear" w:color="auto" w:fill="FFFFFF"/>
        </w:rPr>
        <w:t>phone:</w:t>
      </w:r>
      <w:r w:rsidR="00AD18D4">
        <w:rPr>
          <w:rFonts w:ascii="Cambria" w:hAnsi="Cambria"/>
          <w:color w:val="2A2A2A"/>
          <w:sz w:val="24"/>
          <w:szCs w:val="24"/>
          <w:shd w:val="clear" w:color="auto" w:fill="FFFFFF"/>
        </w:rPr>
        <w:t xml:space="preserve">  269-697-0069  </w:t>
      </w:r>
      <w:r w:rsidR="00AD18D4">
        <w:rPr>
          <w:rFonts w:ascii="Cambria" w:hAnsi="Cambria"/>
          <w:color w:val="666666"/>
          <w:sz w:val="24"/>
          <w:szCs w:val="24"/>
          <w:shd w:val="clear" w:color="auto" w:fill="FFFFFF"/>
        </w:rPr>
        <w:t xml:space="preserve">email:  poblak@gmail.com   website: </w:t>
      </w:r>
      <w:hyperlink r:id="rId8" w:history="1">
        <w:r w:rsidR="00AD18D4">
          <w:rPr>
            <w:rStyle w:val="Hyperlink"/>
            <w:rFonts w:ascii="Cambria" w:hAnsi="Cambria"/>
            <w:color w:val="1155CC"/>
            <w:sz w:val="24"/>
            <w:szCs w:val="24"/>
            <w:shd w:val="clear" w:color="auto" w:fill="FFFFFF"/>
          </w:rPr>
          <w:t>https://funlearningcompany.com/</w:t>
        </w:r>
      </w:hyperlink>
    </w:p>
    <w:p w14:paraId="1DD8462F" w14:textId="77777777" w:rsidR="00AD18D4" w:rsidRPr="0008669F" w:rsidRDefault="00AD18D4" w:rsidP="00AD18D4">
      <w:pPr>
        <w:pStyle w:val="NormalWeb"/>
        <w:spacing w:before="200" w:beforeAutospacing="0" w:after="0" w:afterAutospacing="0"/>
      </w:pPr>
      <w:r>
        <w:rPr>
          <w:rFonts w:ascii="Droid Serif" w:hAnsi="Droid Serif"/>
          <w:color w:val="6AA84F"/>
          <w:sz w:val="22"/>
          <w:szCs w:val="22"/>
        </w:rPr>
        <w:t>ADDITIONAL REGISTRATION AT SITE REQUIRED?    NO</w:t>
      </w:r>
    </w:p>
    <w:p w14:paraId="0D093266" w14:textId="77777777" w:rsidR="00AD18D4" w:rsidRDefault="00AD18D4" w:rsidP="00AD18D4">
      <w:pPr>
        <w:pStyle w:val="Heading1"/>
        <w:keepNext w:val="0"/>
        <w:keepLines w:val="0"/>
        <w:widowControl w:val="0"/>
        <w:spacing w:before="480" w:after="0" w:line="312" w:lineRule="auto"/>
        <w:rPr>
          <w:rFonts w:ascii="Oswald" w:eastAsia="Oswald" w:hAnsi="Oswald" w:cs="Oswald"/>
          <w:color w:val="6AA84F"/>
          <w:sz w:val="28"/>
          <w:szCs w:val="28"/>
        </w:rPr>
      </w:pPr>
      <w:bookmarkStart w:id="3" w:name="_heading=h.3znysh7" w:colFirst="0" w:colLast="0"/>
      <w:bookmarkEnd w:id="3"/>
      <w:r>
        <w:rPr>
          <w:rFonts w:ascii="Oswald" w:eastAsia="Oswald" w:hAnsi="Oswald" w:cs="Oswald"/>
          <w:color w:val="6AA84F"/>
          <w:sz w:val="28"/>
          <w:szCs w:val="28"/>
        </w:rPr>
        <w:t>MAIN INSTRUCTOR QUALIFICATIONS:</w:t>
      </w:r>
    </w:p>
    <w:p w14:paraId="34DF24CF" w14:textId="77777777" w:rsidR="00AD18D4" w:rsidRDefault="00AD18D4" w:rsidP="00AD18D4">
      <w:pPr>
        <w:pStyle w:val="NormalWeb"/>
        <w:spacing w:before="0" w:beforeAutospacing="0" w:after="0" w:afterAutospacing="0"/>
        <w:ind w:left="720"/>
      </w:pPr>
      <w:r>
        <w:rPr>
          <w:rFonts w:ascii="Cambria" w:hAnsi="Cambria"/>
          <w:color w:val="222222"/>
          <w:shd w:val="clear" w:color="auto" w:fill="FFFFFF"/>
        </w:rPr>
        <w:t>36 years as an Information Technology Professional encompassing everything from Mainframe operations and programing through all of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0AE007BF" w14:textId="440B51D8" w:rsidR="00AD18D4" w:rsidRDefault="00AD18D4" w:rsidP="00AD18D4">
      <w:pPr>
        <w:pStyle w:val="NormalWeb"/>
        <w:spacing w:before="0" w:beforeAutospacing="0" w:after="0" w:afterAutospacing="0"/>
        <w:ind w:left="720"/>
        <w:rPr>
          <w:rFonts w:ascii="Cambria" w:hAnsi="Cambria"/>
          <w:color w:val="222222"/>
          <w:shd w:val="clear" w:color="auto" w:fill="FFFFFF"/>
        </w:rPr>
      </w:pPr>
      <w:r>
        <w:rPr>
          <w:rFonts w:ascii="Cambria" w:hAnsi="Cambria"/>
          <w:color w:val="222222"/>
          <w:shd w:val="clear" w:color="auto" w:fill="FFFFFF"/>
        </w:rPr>
        <w:t>I enjoy mentoring young people with the desire to see them reach their full potential as human beings and fully enjoy whatever they choose as a career field.</w:t>
      </w:r>
    </w:p>
    <w:p w14:paraId="014FA862" w14:textId="77777777" w:rsidR="00AD18D4" w:rsidRPr="00AD18D4" w:rsidRDefault="00AD18D4" w:rsidP="00AD18D4">
      <w:pPr>
        <w:pStyle w:val="NormalWeb"/>
        <w:spacing w:before="0" w:beforeAutospacing="0" w:after="0" w:afterAutospacing="0"/>
        <w:ind w:left="720"/>
      </w:pPr>
    </w:p>
    <w:p w14:paraId="00000009" w14:textId="17A0B22C" w:rsidR="00A75D4A" w:rsidRDefault="0014478A">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Pr>
          <w:rFonts w:ascii="Calibri" w:eastAsia="Calibri" w:hAnsi="Calibri" w:cs="Calibri"/>
        </w:rPr>
        <w:t>learning about electronic components, principles, and terminology through interactive projects and immersive work on challenges as well as videos and lessons of general concepts/examples. Some projects can be completed autonomously by following instructions included in the kits, and on the video lessons (and, of course, asking for help when needed). Students are encouraged to follow their interests and hypothesize about the results of various circuit designs and modifications.</w:t>
      </w:r>
    </w:p>
    <w:p w14:paraId="0000000A" w14:textId="77777777" w:rsidR="00A75D4A" w:rsidRDefault="0014478A">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heading=h.2et92p0" w:colFirst="0" w:colLast="0"/>
      <w:bookmarkEnd w:id="4"/>
      <w:r>
        <w:rPr>
          <w:rFonts w:ascii="Oswald" w:eastAsia="Oswald" w:hAnsi="Oswald" w:cs="Oswald"/>
          <w:color w:val="6AA84F"/>
          <w:sz w:val="28"/>
          <w:szCs w:val="28"/>
        </w:rPr>
        <w:t>SYLLABUS/OUTLINE:  weekly breakdown of Project-Based Learning activities</w:t>
      </w:r>
    </w:p>
    <w:p w14:paraId="61FE50A4" w14:textId="3EDE74E8" w:rsidR="00AD18D4" w:rsidRPr="00AD18D4" w:rsidRDefault="00AD18D4" w:rsidP="00AD18D4">
      <w:pPr>
        <w:spacing w:line="240" w:lineRule="auto"/>
        <w:rPr>
          <w:rFonts w:ascii="Times New Roman" w:eastAsia="Times New Roman" w:hAnsi="Times New Roman" w:cs="Times New Roman"/>
          <w:sz w:val="24"/>
          <w:szCs w:val="24"/>
          <w:lang w:val="en-US"/>
        </w:rPr>
      </w:pPr>
      <w:r w:rsidRPr="00AD18D4">
        <w:rPr>
          <w:rFonts w:ascii="Calibri" w:eastAsia="Times New Roman" w:hAnsi="Calibri" w:cs="Calibri"/>
          <w:color w:val="000000"/>
          <w:sz w:val="20"/>
          <w:szCs w:val="20"/>
          <w:lang w:val="en-US"/>
        </w:rPr>
        <w:lastRenderedPageBreak/>
        <w:t>Unit 1</w:t>
      </w:r>
      <w:r w:rsidR="00277D3A">
        <w:rPr>
          <w:rFonts w:ascii="Calibri" w:eastAsia="Times New Roman" w:hAnsi="Calibri" w:cs="Calibri"/>
          <w:color w:val="000000"/>
          <w:sz w:val="20"/>
          <w:szCs w:val="20"/>
          <w:lang w:val="en-US"/>
        </w:rPr>
        <w:t xml:space="preserve"> (2 weeks)</w:t>
      </w:r>
      <w:r w:rsidRPr="00AD18D4">
        <w:rPr>
          <w:rFonts w:ascii="Calibri" w:eastAsia="Times New Roman" w:hAnsi="Calibri" w:cs="Calibri"/>
          <w:color w:val="000000"/>
          <w:sz w:val="20"/>
          <w:szCs w:val="20"/>
          <w:lang w:val="en-US"/>
        </w:rPr>
        <w:t xml:space="preserve">: Intro, </w:t>
      </w:r>
      <w:r w:rsidR="00277D3A">
        <w:rPr>
          <w:rFonts w:ascii="Calibri" w:eastAsia="Times New Roman" w:hAnsi="Calibri" w:cs="Calibri"/>
          <w:color w:val="000000"/>
          <w:sz w:val="20"/>
          <w:szCs w:val="20"/>
          <w:lang w:val="en-US"/>
        </w:rPr>
        <w:t>e</w:t>
      </w:r>
      <w:r w:rsidRPr="00AD18D4">
        <w:rPr>
          <w:rFonts w:ascii="Calibri" w:eastAsia="Times New Roman" w:hAnsi="Calibri" w:cs="Calibri"/>
          <w:color w:val="000000"/>
          <w:sz w:val="20"/>
          <w:szCs w:val="20"/>
          <w:lang w:val="en-US"/>
        </w:rPr>
        <w:t>lectricity,</w:t>
      </w:r>
      <w:r w:rsidR="00277D3A">
        <w:rPr>
          <w:rFonts w:ascii="Calibri" w:eastAsia="Times New Roman" w:hAnsi="Calibri" w:cs="Calibri"/>
          <w:color w:val="000000"/>
          <w:sz w:val="20"/>
          <w:szCs w:val="20"/>
          <w:lang w:val="en-US"/>
        </w:rPr>
        <w:t xml:space="preserve"> conductivity,</w:t>
      </w:r>
      <w:r w:rsidRPr="00AD18D4">
        <w:rPr>
          <w:rFonts w:ascii="Calibri" w:eastAsia="Times New Roman" w:hAnsi="Calibri" w:cs="Calibri"/>
          <w:color w:val="000000"/>
          <w:sz w:val="20"/>
          <w:szCs w:val="20"/>
          <w:lang w:val="en-US"/>
        </w:rPr>
        <w:t xml:space="preserve"> and </w:t>
      </w:r>
      <w:r w:rsidR="00277D3A">
        <w:rPr>
          <w:rFonts w:ascii="Calibri" w:eastAsia="Times New Roman" w:hAnsi="Calibri" w:cs="Calibri"/>
          <w:color w:val="000000"/>
          <w:sz w:val="20"/>
          <w:szCs w:val="20"/>
          <w:lang w:val="en-US"/>
        </w:rPr>
        <w:t>i</w:t>
      </w:r>
      <w:r w:rsidRPr="00AD18D4">
        <w:rPr>
          <w:rFonts w:ascii="Calibri" w:eastAsia="Times New Roman" w:hAnsi="Calibri" w:cs="Calibri"/>
          <w:color w:val="000000"/>
          <w:sz w:val="20"/>
          <w:szCs w:val="20"/>
          <w:lang w:val="en-US"/>
        </w:rPr>
        <w:t xml:space="preserve">nsulators vs. </w:t>
      </w:r>
      <w:r w:rsidR="00277D3A">
        <w:rPr>
          <w:rFonts w:ascii="Calibri" w:eastAsia="Times New Roman" w:hAnsi="Calibri" w:cs="Calibri"/>
          <w:color w:val="000000"/>
          <w:sz w:val="20"/>
          <w:szCs w:val="20"/>
          <w:lang w:val="en-US"/>
        </w:rPr>
        <w:t>c</w:t>
      </w:r>
      <w:r w:rsidRPr="00AD18D4">
        <w:rPr>
          <w:rFonts w:ascii="Calibri" w:eastAsia="Times New Roman" w:hAnsi="Calibri" w:cs="Calibri"/>
          <w:color w:val="000000"/>
          <w:sz w:val="20"/>
          <w:szCs w:val="20"/>
          <w:lang w:val="en-US"/>
        </w:rPr>
        <w:t>onductors</w:t>
      </w:r>
    </w:p>
    <w:p w14:paraId="74689A69" w14:textId="49B505C8" w:rsidR="00AD18D4" w:rsidRDefault="00AD18D4" w:rsidP="00AD18D4">
      <w:pPr>
        <w:spacing w:line="240" w:lineRule="auto"/>
        <w:rPr>
          <w:rFonts w:ascii="Calibri" w:eastAsia="Times New Roman" w:hAnsi="Calibri" w:cs="Calibri"/>
          <w:color w:val="000000"/>
          <w:sz w:val="20"/>
          <w:szCs w:val="20"/>
          <w:lang w:val="en-US"/>
        </w:rPr>
      </w:pPr>
      <w:r w:rsidRPr="00AD18D4">
        <w:rPr>
          <w:rFonts w:ascii="Calibri" w:eastAsia="Times New Roman" w:hAnsi="Calibri" w:cs="Calibri"/>
          <w:color w:val="000000"/>
          <w:sz w:val="20"/>
          <w:szCs w:val="20"/>
          <w:lang w:val="en-US"/>
        </w:rPr>
        <w:t xml:space="preserve">Unit 2 </w:t>
      </w:r>
      <w:r w:rsidR="00277D3A">
        <w:rPr>
          <w:rFonts w:ascii="Calibri" w:eastAsia="Times New Roman" w:hAnsi="Calibri" w:cs="Calibri"/>
          <w:color w:val="000000"/>
          <w:sz w:val="20"/>
          <w:szCs w:val="20"/>
          <w:lang w:val="en-US"/>
        </w:rPr>
        <w:t>(4 weeks)</w:t>
      </w:r>
      <w:r w:rsidRPr="00AD18D4">
        <w:rPr>
          <w:rFonts w:ascii="Calibri" w:eastAsia="Times New Roman" w:hAnsi="Calibri" w:cs="Calibri"/>
          <w:color w:val="000000"/>
          <w:sz w:val="20"/>
          <w:szCs w:val="20"/>
          <w:lang w:val="en-US"/>
        </w:rPr>
        <w:t xml:space="preserve">: </w:t>
      </w:r>
      <w:r w:rsidR="00277D3A">
        <w:rPr>
          <w:rFonts w:ascii="Calibri" w:eastAsia="Times New Roman" w:hAnsi="Calibri" w:cs="Calibri"/>
          <w:color w:val="000000"/>
          <w:sz w:val="20"/>
          <w:szCs w:val="20"/>
          <w:lang w:val="en-US"/>
        </w:rPr>
        <w:t xml:space="preserve">Using a multimeter &amp; intro to Individual </w:t>
      </w:r>
      <w:r w:rsidRPr="00AD18D4">
        <w:rPr>
          <w:rFonts w:ascii="Calibri" w:eastAsia="Times New Roman" w:hAnsi="Calibri" w:cs="Calibri"/>
          <w:color w:val="000000"/>
          <w:sz w:val="20"/>
          <w:szCs w:val="20"/>
          <w:lang w:val="en-US"/>
        </w:rPr>
        <w:t>Electrical Components</w:t>
      </w:r>
      <w:r w:rsidR="00277D3A">
        <w:rPr>
          <w:rFonts w:ascii="Calibri" w:eastAsia="Times New Roman" w:hAnsi="Calibri" w:cs="Calibri"/>
          <w:color w:val="000000"/>
          <w:sz w:val="20"/>
          <w:szCs w:val="20"/>
          <w:lang w:val="en-US"/>
        </w:rPr>
        <w:t xml:space="preserve"> (resistors, capacitors, LEDs &amp; other diodes)</w:t>
      </w:r>
    </w:p>
    <w:p w14:paraId="6BF8B17E" w14:textId="23E4AD07" w:rsidR="00AD18D4" w:rsidRPr="00AD18D4" w:rsidRDefault="00AD18D4" w:rsidP="00AD18D4">
      <w:pPr>
        <w:spacing w:line="240" w:lineRule="auto"/>
        <w:rPr>
          <w:rFonts w:ascii="Times New Roman" w:eastAsia="Times New Roman" w:hAnsi="Times New Roman" w:cs="Times New Roman"/>
          <w:sz w:val="24"/>
          <w:szCs w:val="24"/>
          <w:lang w:val="en-US"/>
        </w:rPr>
      </w:pPr>
      <w:r w:rsidRPr="00AD18D4">
        <w:rPr>
          <w:rFonts w:ascii="Calibri" w:eastAsia="Times New Roman" w:hAnsi="Calibri" w:cs="Calibri"/>
          <w:color w:val="000000"/>
          <w:sz w:val="20"/>
          <w:szCs w:val="20"/>
          <w:lang w:val="en-US"/>
        </w:rPr>
        <w:t xml:space="preserve">Unit 3 </w:t>
      </w:r>
      <w:r w:rsidR="00277D3A">
        <w:rPr>
          <w:rFonts w:ascii="Calibri" w:eastAsia="Times New Roman" w:hAnsi="Calibri" w:cs="Calibri"/>
          <w:color w:val="000000"/>
          <w:sz w:val="20"/>
          <w:szCs w:val="20"/>
          <w:lang w:val="en-US"/>
        </w:rPr>
        <w:t>(5 weeks)</w:t>
      </w:r>
      <w:r w:rsidRPr="00AD18D4">
        <w:rPr>
          <w:rFonts w:ascii="Calibri" w:eastAsia="Times New Roman" w:hAnsi="Calibri" w:cs="Calibri"/>
          <w:color w:val="000000"/>
          <w:sz w:val="20"/>
          <w:szCs w:val="20"/>
          <w:lang w:val="en-US"/>
        </w:rPr>
        <w:t>: Current</w:t>
      </w:r>
      <w:r w:rsidR="00277D3A">
        <w:rPr>
          <w:rFonts w:ascii="Calibri" w:eastAsia="Times New Roman" w:hAnsi="Calibri" w:cs="Calibri"/>
          <w:color w:val="000000"/>
          <w:sz w:val="20"/>
          <w:szCs w:val="20"/>
          <w:lang w:val="en-US"/>
        </w:rPr>
        <w:t xml:space="preserve"> basics (AC vs. DC)</w:t>
      </w:r>
      <w:r w:rsidRPr="00AD18D4">
        <w:rPr>
          <w:rFonts w:ascii="Calibri" w:eastAsia="Times New Roman" w:hAnsi="Calibri" w:cs="Calibri"/>
          <w:color w:val="000000"/>
          <w:sz w:val="20"/>
          <w:szCs w:val="20"/>
          <w:lang w:val="en-US"/>
        </w:rPr>
        <w:t xml:space="preserve"> &amp; </w:t>
      </w:r>
      <w:r w:rsidR="00277D3A">
        <w:rPr>
          <w:rFonts w:ascii="Calibri" w:eastAsia="Times New Roman" w:hAnsi="Calibri" w:cs="Calibri"/>
          <w:color w:val="000000"/>
          <w:sz w:val="20"/>
          <w:szCs w:val="20"/>
          <w:lang w:val="en-US"/>
        </w:rPr>
        <w:t>a</w:t>
      </w:r>
      <w:r w:rsidRPr="00AD18D4">
        <w:rPr>
          <w:rFonts w:ascii="Calibri" w:eastAsia="Times New Roman" w:hAnsi="Calibri" w:cs="Calibri"/>
          <w:color w:val="000000"/>
          <w:sz w:val="20"/>
          <w:szCs w:val="20"/>
          <w:lang w:val="en-US"/>
        </w:rPr>
        <w:t xml:space="preserve">dditional </w:t>
      </w:r>
      <w:r w:rsidR="00277D3A">
        <w:rPr>
          <w:rFonts w:ascii="Calibri" w:eastAsia="Times New Roman" w:hAnsi="Calibri" w:cs="Calibri"/>
          <w:color w:val="000000"/>
          <w:sz w:val="20"/>
          <w:szCs w:val="20"/>
          <w:lang w:val="en-US"/>
        </w:rPr>
        <w:t>el</w:t>
      </w:r>
      <w:r w:rsidRPr="00AD18D4">
        <w:rPr>
          <w:rFonts w:ascii="Calibri" w:eastAsia="Times New Roman" w:hAnsi="Calibri" w:cs="Calibri"/>
          <w:color w:val="000000"/>
          <w:sz w:val="20"/>
          <w:szCs w:val="20"/>
          <w:lang w:val="en-US"/>
        </w:rPr>
        <w:t xml:space="preserve">ectrical </w:t>
      </w:r>
      <w:r w:rsidR="00277D3A">
        <w:rPr>
          <w:rFonts w:ascii="Calibri" w:eastAsia="Times New Roman" w:hAnsi="Calibri" w:cs="Calibri"/>
          <w:color w:val="000000"/>
          <w:sz w:val="20"/>
          <w:szCs w:val="20"/>
          <w:lang w:val="en-US"/>
        </w:rPr>
        <w:t>c</w:t>
      </w:r>
      <w:r w:rsidRPr="00AD18D4">
        <w:rPr>
          <w:rFonts w:ascii="Calibri" w:eastAsia="Times New Roman" w:hAnsi="Calibri" w:cs="Calibri"/>
          <w:color w:val="000000"/>
          <w:sz w:val="20"/>
          <w:szCs w:val="20"/>
          <w:lang w:val="en-US"/>
        </w:rPr>
        <w:t>omponents</w:t>
      </w:r>
      <w:r w:rsidR="00277D3A">
        <w:rPr>
          <w:rFonts w:ascii="Calibri" w:eastAsia="Times New Roman" w:hAnsi="Calibri" w:cs="Calibri"/>
          <w:color w:val="000000"/>
          <w:sz w:val="20"/>
          <w:szCs w:val="20"/>
          <w:lang w:val="en-US"/>
        </w:rPr>
        <w:t xml:space="preserve"> (buttons, switches, transistors, speakers, microphones, &amp; IR sensors).</w:t>
      </w:r>
    </w:p>
    <w:p w14:paraId="3EBE18A6" w14:textId="2D1DF895" w:rsidR="00AD18D4" w:rsidRPr="00AD18D4" w:rsidRDefault="00AD18D4" w:rsidP="00AD18D4">
      <w:pPr>
        <w:spacing w:line="240" w:lineRule="auto"/>
        <w:rPr>
          <w:rFonts w:ascii="Times New Roman" w:eastAsia="Times New Roman" w:hAnsi="Times New Roman" w:cs="Times New Roman"/>
          <w:sz w:val="24"/>
          <w:szCs w:val="24"/>
          <w:lang w:val="en-US"/>
        </w:rPr>
      </w:pPr>
      <w:r w:rsidRPr="00AD18D4">
        <w:rPr>
          <w:rFonts w:ascii="Calibri" w:eastAsia="Times New Roman" w:hAnsi="Calibri" w:cs="Calibri"/>
          <w:color w:val="000000"/>
          <w:sz w:val="20"/>
          <w:szCs w:val="20"/>
          <w:lang w:val="en-US"/>
        </w:rPr>
        <w:t>Unit 4</w:t>
      </w:r>
      <w:r w:rsidR="00277D3A">
        <w:rPr>
          <w:rFonts w:ascii="Calibri" w:eastAsia="Times New Roman" w:hAnsi="Calibri" w:cs="Calibri"/>
          <w:color w:val="000000"/>
          <w:sz w:val="20"/>
          <w:szCs w:val="20"/>
          <w:lang w:val="en-US"/>
        </w:rPr>
        <w:t xml:space="preserve"> (3 weeks)</w:t>
      </w:r>
      <w:r w:rsidRPr="00AD18D4">
        <w:rPr>
          <w:rFonts w:ascii="Calibri" w:eastAsia="Times New Roman" w:hAnsi="Calibri" w:cs="Calibri"/>
          <w:color w:val="000000"/>
          <w:sz w:val="20"/>
          <w:szCs w:val="20"/>
          <w:lang w:val="en-US"/>
        </w:rPr>
        <w:t xml:space="preserve">: </w:t>
      </w:r>
      <w:r w:rsidR="00277D3A">
        <w:rPr>
          <w:rFonts w:ascii="Calibri" w:eastAsia="Times New Roman" w:hAnsi="Calibri" w:cs="Calibri"/>
          <w:color w:val="000000"/>
          <w:sz w:val="20"/>
          <w:szCs w:val="20"/>
          <w:lang w:val="en-US"/>
        </w:rPr>
        <w:t>Integrated circuits &amp; connecting components in series vs. parallel.</w:t>
      </w:r>
    </w:p>
    <w:p w14:paraId="1DC4651C" w14:textId="49617679" w:rsidR="00AD18D4" w:rsidRPr="00AD18D4" w:rsidRDefault="00AD18D4" w:rsidP="00AD18D4">
      <w:pPr>
        <w:spacing w:line="240" w:lineRule="auto"/>
        <w:rPr>
          <w:rFonts w:ascii="Times New Roman" w:eastAsia="Times New Roman" w:hAnsi="Times New Roman" w:cs="Times New Roman"/>
          <w:sz w:val="24"/>
          <w:szCs w:val="24"/>
          <w:lang w:val="en-US"/>
        </w:rPr>
      </w:pPr>
      <w:r w:rsidRPr="00AD18D4">
        <w:rPr>
          <w:rFonts w:ascii="Calibri" w:eastAsia="Times New Roman" w:hAnsi="Calibri" w:cs="Calibri"/>
          <w:color w:val="000000"/>
          <w:sz w:val="20"/>
          <w:szCs w:val="20"/>
          <w:lang w:val="en-US"/>
        </w:rPr>
        <w:t>Unit 5</w:t>
      </w:r>
      <w:r w:rsidR="00277D3A">
        <w:rPr>
          <w:rFonts w:ascii="Calibri" w:eastAsia="Times New Roman" w:hAnsi="Calibri" w:cs="Calibri"/>
          <w:color w:val="000000"/>
          <w:sz w:val="20"/>
          <w:szCs w:val="20"/>
          <w:lang w:val="en-US"/>
        </w:rPr>
        <w:t xml:space="preserve"> (2 weeks)</w:t>
      </w:r>
      <w:r w:rsidRPr="00AD18D4">
        <w:rPr>
          <w:rFonts w:ascii="Calibri" w:eastAsia="Times New Roman" w:hAnsi="Calibri" w:cs="Calibri"/>
          <w:color w:val="000000"/>
          <w:sz w:val="20"/>
          <w:szCs w:val="20"/>
          <w:lang w:val="en-US"/>
        </w:rPr>
        <w:t xml:space="preserve">: Mirrors, Light, </w:t>
      </w:r>
      <w:r w:rsidR="00277D3A">
        <w:rPr>
          <w:rFonts w:ascii="Calibri" w:eastAsia="Times New Roman" w:hAnsi="Calibri" w:cs="Calibri"/>
          <w:color w:val="000000"/>
          <w:sz w:val="20"/>
          <w:szCs w:val="20"/>
          <w:lang w:val="en-US"/>
        </w:rPr>
        <w:t xml:space="preserve">lasers, </w:t>
      </w:r>
      <w:r w:rsidRPr="00AD18D4">
        <w:rPr>
          <w:rFonts w:ascii="Calibri" w:eastAsia="Times New Roman" w:hAnsi="Calibri" w:cs="Calibri"/>
          <w:color w:val="000000"/>
          <w:sz w:val="20"/>
          <w:szCs w:val="20"/>
          <w:lang w:val="en-US"/>
        </w:rPr>
        <w:t xml:space="preserve">and </w:t>
      </w:r>
      <w:r w:rsidR="00277D3A">
        <w:rPr>
          <w:rFonts w:ascii="Calibri" w:eastAsia="Times New Roman" w:hAnsi="Calibri" w:cs="Calibri"/>
          <w:color w:val="000000"/>
          <w:sz w:val="20"/>
          <w:szCs w:val="20"/>
          <w:lang w:val="en-US"/>
        </w:rPr>
        <w:t>potentiometers</w:t>
      </w:r>
    </w:p>
    <w:p w14:paraId="12679D9E" w14:textId="064F5D38" w:rsidR="00AD18D4" w:rsidRPr="00AD18D4" w:rsidRDefault="00AD18D4" w:rsidP="00AD18D4">
      <w:pPr>
        <w:spacing w:line="240" w:lineRule="auto"/>
        <w:rPr>
          <w:rFonts w:ascii="Times New Roman" w:eastAsia="Times New Roman" w:hAnsi="Times New Roman" w:cs="Times New Roman"/>
          <w:sz w:val="24"/>
          <w:szCs w:val="24"/>
          <w:lang w:val="en-US"/>
        </w:rPr>
      </w:pPr>
      <w:r w:rsidRPr="00AD18D4">
        <w:rPr>
          <w:rFonts w:ascii="Calibri" w:eastAsia="Times New Roman" w:hAnsi="Calibri" w:cs="Calibri"/>
          <w:color w:val="000000"/>
          <w:sz w:val="20"/>
          <w:szCs w:val="20"/>
          <w:lang w:val="en-US"/>
        </w:rPr>
        <w:t>Unit</w:t>
      </w:r>
      <w:r w:rsidR="00277D3A">
        <w:rPr>
          <w:rFonts w:ascii="Calibri" w:eastAsia="Times New Roman" w:hAnsi="Calibri" w:cs="Calibri"/>
          <w:color w:val="000000"/>
          <w:sz w:val="20"/>
          <w:szCs w:val="20"/>
          <w:lang w:val="en-US"/>
        </w:rPr>
        <w:t xml:space="preserve"> 6</w:t>
      </w:r>
      <w:r w:rsidRPr="00AD18D4">
        <w:rPr>
          <w:rFonts w:ascii="Calibri" w:eastAsia="Times New Roman" w:hAnsi="Calibri" w:cs="Calibri"/>
          <w:color w:val="000000"/>
          <w:sz w:val="20"/>
          <w:szCs w:val="20"/>
          <w:lang w:val="en-US"/>
        </w:rPr>
        <w:t xml:space="preserve"> </w:t>
      </w:r>
      <w:r w:rsidR="00277D3A">
        <w:rPr>
          <w:rFonts w:ascii="Calibri" w:eastAsia="Times New Roman" w:hAnsi="Calibri" w:cs="Calibri"/>
          <w:color w:val="000000"/>
          <w:sz w:val="20"/>
          <w:szCs w:val="20"/>
          <w:lang w:val="en-US"/>
        </w:rPr>
        <w:t>(1 week)</w:t>
      </w:r>
      <w:r w:rsidRPr="00AD18D4">
        <w:rPr>
          <w:rFonts w:ascii="Calibri" w:eastAsia="Times New Roman" w:hAnsi="Calibri" w:cs="Calibri"/>
          <w:color w:val="000000"/>
          <w:sz w:val="20"/>
          <w:szCs w:val="20"/>
          <w:lang w:val="en-US"/>
        </w:rPr>
        <w:t xml:space="preserve">: </w:t>
      </w:r>
      <w:r w:rsidR="00277D3A">
        <w:rPr>
          <w:rFonts w:ascii="Calibri" w:eastAsia="Times New Roman" w:hAnsi="Calibri" w:cs="Calibri"/>
          <w:color w:val="000000"/>
          <w:sz w:val="20"/>
          <w:szCs w:val="20"/>
          <w:lang w:val="en-US"/>
        </w:rPr>
        <w:t xml:space="preserve">Review &amp; making your own </w:t>
      </w:r>
      <w:r w:rsidR="00EE6A4B">
        <w:rPr>
          <w:rFonts w:ascii="Calibri" w:eastAsia="Times New Roman" w:hAnsi="Calibri" w:cs="Calibri"/>
          <w:color w:val="000000"/>
          <w:sz w:val="20"/>
          <w:szCs w:val="20"/>
          <w:lang w:val="en-US"/>
        </w:rPr>
        <w:t>circuits.</w:t>
      </w:r>
    </w:p>
    <w:p w14:paraId="0000001C" w14:textId="77777777" w:rsidR="00A75D4A" w:rsidRDefault="0014478A">
      <w:pPr>
        <w:pStyle w:val="Heading1"/>
        <w:keepNext w:val="0"/>
        <w:keepLines w:val="0"/>
        <w:widowControl w:val="0"/>
        <w:spacing w:before="480" w:after="0" w:line="312" w:lineRule="auto"/>
        <w:rPr>
          <w:rFonts w:ascii="Oswald" w:eastAsia="Oswald" w:hAnsi="Oswald" w:cs="Oswald"/>
          <w:color w:val="6AA84F"/>
          <w:sz w:val="28"/>
          <w:szCs w:val="28"/>
        </w:rPr>
      </w:pPr>
      <w:bookmarkStart w:id="5" w:name="_heading=h.tyjcwt" w:colFirst="0" w:colLast="0"/>
      <w:bookmarkEnd w:id="5"/>
      <w:r>
        <w:rPr>
          <w:rFonts w:ascii="Oswald" w:eastAsia="Oswald" w:hAnsi="Oswald" w:cs="Oswald"/>
          <w:color w:val="6AA84F"/>
          <w:sz w:val="28"/>
          <w:szCs w:val="28"/>
        </w:rPr>
        <w:t xml:space="preserve">COURSE OBJECTIVES AND APPROXIMATE TARGET DATES: </w:t>
      </w:r>
    </w:p>
    <w:p w14:paraId="6C72451C" w14:textId="77777777" w:rsidR="00AD18D4" w:rsidRDefault="00AD18D4" w:rsidP="00AD18D4">
      <w:pPr>
        <w:numPr>
          <w:ilvl w:val="0"/>
          <w:numId w:val="1"/>
        </w:numPr>
        <w:spacing w:line="259" w:lineRule="auto"/>
      </w:pPr>
      <w:r>
        <w:rPr>
          <w:rFonts w:ascii="Calibri" w:eastAsia="Calibri" w:hAnsi="Calibri" w:cs="Calibri"/>
        </w:rPr>
        <w:t>Circuitry and current flow – short circuits, open/closed circuits (including how buttons and switches are used to open and close circuits), voltage in parallel and series circuits.</w:t>
      </w:r>
    </w:p>
    <w:p w14:paraId="76D231C3" w14:textId="77777777" w:rsidR="00AD18D4" w:rsidRDefault="00AD18D4" w:rsidP="00AD18D4">
      <w:pPr>
        <w:numPr>
          <w:ilvl w:val="0"/>
          <w:numId w:val="1"/>
        </w:numPr>
        <w:spacing w:line="259" w:lineRule="auto"/>
      </w:pPr>
      <w:r>
        <w:rPr>
          <w:rFonts w:ascii="Calibri" w:eastAsia="Calibri" w:hAnsi="Calibri" w:cs="Calibri"/>
        </w:rPr>
        <w:t>Reading and following instructions, as well as imitating visual representations without written instructions and predicting the outcomes of various modifications.</w:t>
      </w:r>
    </w:p>
    <w:p w14:paraId="78CC09EF" w14:textId="77777777" w:rsidR="00AD18D4" w:rsidRDefault="00AD18D4" w:rsidP="00AD18D4">
      <w:pPr>
        <w:numPr>
          <w:ilvl w:val="0"/>
          <w:numId w:val="1"/>
        </w:numPr>
        <w:spacing w:line="259" w:lineRule="auto"/>
      </w:pPr>
      <w:r>
        <w:rPr>
          <w:rFonts w:ascii="Calibri" w:eastAsia="Calibri" w:hAnsi="Calibri" w:cs="Calibri"/>
        </w:rPr>
        <w:t>AC/DC power – sources, uses, and conversion.</w:t>
      </w:r>
    </w:p>
    <w:p w14:paraId="46A61F05" w14:textId="77777777" w:rsidR="00AD18D4" w:rsidRDefault="00AD18D4" w:rsidP="00AD18D4">
      <w:pPr>
        <w:numPr>
          <w:ilvl w:val="0"/>
          <w:numId w:val="1"/>
        </w:numPr>
        <w:spacing w:line="259" w:lineRule="auto"/>
      </w:pPr>
      <w:r>
        <w:rPr>
          <w:rFonts w:ascii="Calibri" w:eastAsia="Calibri" w:hAnsi="Calibri" w:cs="Calibri"/>
        </w:rPr>
        <w:t>Putting together and debugging circuitry in snap circuits and using a breadboard.</w:t>
      </w:r>
    </w:p>
    <w:p w14:paraId="6E00CCC5" w14:textId="77777777" w:rsidR="00AD18D4" w:rsidRDefault="00AD18D4" w:rsidP="00AD18D4">
      <w:pPr>
        <w:numPr>
          <w:ilvl w:val="0"/>
          <w:numId w:val="1"/>
        </w:numPr>
        <w:spacing w:line="259" w:lineRule="auto"/>
      </w:pPr>
      <w:r>
        <w:rPr>
          <w:rFonts w:ascii="Calibri" w:eastAsia="Calibri" w:hAnsi="Calibri" w:cs="Calibri"/>
        </w:rPr>
        <w:t>Light – including wavelength, frequency, and how much energy is required to emit different colors of light. (ex. which color LED requires the least amount of energy to light up?)</w:t>
      </w:r>
    </w:p>
    <w:p w14:paraId="2FBC861F" w14:textId="77777777" w:rsidR="00AD18D4" w:rsidRDefault="00AD18D4" w:rsidP="00AD18D4">
      <w:pPr>
        <w:numPr>
          <w:ilvl w:val="0"/>
          <w:numId w:val="1"/>
        </w:numPr>
        <w:spacing w:line="259" w:lineRule="auto"/>
      </w:pPr>
      <w:r>
        <w:rPr>
          <w:rFonts w:ascii="Calibri" w:eastAsia="Calibri" w:hAnsi="Calibri" w:cs="Calibri"/>
        </w:rPr>
        <w:t>Sound – including how sound waves travel and are detected/emitted, and how auditory data is transferred and interpreted.</w:t>
      </w:r>
    </w:p>
    <w:p w14:paraId="6E72241B" w14:textId="77777777" w:rsidR="00AD18D4" w:rsidRDefault="00AD18D4" w:rsidP="00AD18D4">
      <w:pPr>
        <w:numPr>
          <w:ilvl w:val="0"/>
          <w:numId w:val="1"/>
        </w:numPr>
        <w:spacing w:line="259" w:lineRule="auto"/>
      </w:pPr>
      <w:r>
        <w:rPr>
          <w:rFonts w:ascii="Calibri" w:eastAsia="Calibri" w:hAnsi="Calibri" w:cs="Calibri"/>
        </w:rPr>
        <w:t>Electromagnetic fields and how they can be used to convert electrical energy into mechanical energy</w:t>
      </w:r>
    </w:p>
    <w:p w14:paraId="2BE01FA3" w14:textId="77777777" w:rsidR="00AD18D4" w:rsidRDefault="00AD18D4" w:rsidP="00AD18D4">
      <w:pPr>
        <w:numPr>
          <w:ilvl w:val="0"/>
          <w:numId w:val="1"/>
        </w:numPr>
        <w:spacing w:line="259" w:lineRule="auto"/>
      </w:pPr>
      <w:r>
        <w:rPr>
          <w:rFonts w:ascii="Calibri" w:eastAsia="Calibri" w:hAnsi="Calibri" w:cs="Calibri"/>
        </w:rPr>
        <w:t>Electronic components and their uses, including:</w:t>
      </w:r>
    </w:p>
    <w:p w14:paraId="502A858F" w14:textId="77777777" w:rsidR="00AD18D4" w:rsidRDefault="00AD18D4" w:rsidP="00AD18D4">
      <w:pPr>
        <w:numPr>
          <w:ilvl w:val="1"/>
          <w:numId w:val="1"/>
        </w:numPr>
        <w:spacing w:line="259" w:lineRule="auto"/>
      </w:pPr>
      <w:r>
        <w:rPr>
          <w:rFonts w:ascii="Calibri" w:eastAsia="Calibri" w:hAnsi="Calibri" w:cs="Calibri"/>
        </w:rPr>
        <w:t>Resistors – including how resistance is measured and how adding a resistor affects the flow of electricity.</w:t>
      </w:r>
    </w:p>
    <w:p w14:paraId="0A529485" w14:textId="77777777" w:rsidR="00AD18D4" w:rsidRDefault="00AD18D4" w:rsidP="00AD18D4">
      <w:pPr>
        <w:numPr>
          <w:ilvl w:val="1"/>
          <w:numId w:val="1"/>
        </w:numPr>
        <w:spacing w:line="259" w:lineRule="auto"/>
      </w:pPr>
      <w:r>
        <w:rPr>
          <w:rFonts w:ascii="Calibri" w:eastAsia="Calibri" w:hAnsi="Calibri" w:cs="Calibri"/>
        </w:rPr>
        <w:t>LEDs and other diodes – including how they function and primary uses.</w:t>
      </w:r>
    </w:p>
    <w:p w14:paraId="1D18766E" w14:textId="77777777" w:rsidR="00AD18D4" w:rsidRDefault="00AD18D4" w:rsidP="00AD18D4">
      <w:pPr>
        <w:numPr>
          <w:ilvl w:val="1"/>
          <w:numId w:val="1"/>
        </w:numPr>
        <w:spacing w:line="259" w:lineRule="auto"/>
      </w:pPr>
      <w:r>
        <w:rPr>
          <w:rFonts w:ascii="Calibri" w:eastAsia="Calibri" w:hAnsi="Calibri" w:cs="Calibri"/>
        </w:rPr>
        <w:t>Capacitors – including capacitance, how energy is stored &amp; discharged, and the meaning of conductivity, polarity, &amp; charge.</w:t>
      </w:r>
    </w:p>
    <w:p w14:paraId="4E8411B5" w14:textId="77777777" w:rsidR="00AD18D4" w:rsidRDefault="00AD18D4" w:rsidP="00AD18D4">
      <w:pPr>
        <w:numPr>
          <w:ilvl w:val="1"/>
          <w:numId w:val="1"/>
        </w:numPr>
        <w:spacing w:line="259" w:lineRule="auto"/>
      </w:pPr>
      <w:r>
        <w:rPr>
          <w:rFonts w:ascii="Calibri" w:eastAsia="Calibri" w:hAnsi="Calibri" w:cs="Calibri"/>
        </w:rPr>
        <w:t>Microphones and Speakers – how they emit, store, and detect/interpret sounds.</w:t>
      </w:r>
    </w:p>
    <w:p w14:paraId="3BA82BFD" w14:textId="77777777" w:rsidR="00AD18D4" w:rsidRDefault="00AD18D4" w:rsidP="00AD18D4">
      <w:pPr>
        <w:numPr>
          <w:ilvl w:val="1"/>
          <w:numId w:val="1"/>
        </w:numPr>
        <w:spacing w:line="259" w:lineRule="auto"/>
      </w:pPr>
      <w:r>
        <w:rPr>
          <w:rFonts w:ascii="Calibri" w:eastAsia="Calibri" w:hAnsi="Calibri" w:cs="Calibri"/>
        </w:rPr>
        <w:t>Transistors – including function (at an atomic level as well as a functional level), size, and components + materials (defining semi-conductors, types of doping and valence electrons).</w:t>
      </w:r>
    </w:p>
    <w:p w14:paraId="3DAC5D94" w14:textId="77777777" w:rsidR="00AD18D4" w:rsidRDefault="00AD18D4" w:rsidP="00AD18D4">
      <w:pPr>
        <w:numPr>
          <w:ilvl w:val="1"/>
          <w:numId w:val="1"/>
        </w:numPr>
        <w:spacing w:line="259" w:lineRule="auto"/>
      </w:pPr>
      <w:r>
        <w:rPr>
          <w:rFonts w:ascii="Calibri" w:eastAsia="Calibri" w:hAnsi="Calibri" w:cs="Calibri"/>
        </w:rPr>
        <w:t>Infrared receivers and remotes – including sources of infrared light and their frequency, and how signals are sent + interpreted using binary codes.</w:t>
      </w:r>
    </w:p>
    <w:p w14:paraId="0000001F" w14:textId="3DF7B45B" w:rsidR="00A75D4A" w:rsidRPr="00AD18D4" w:rsidRDefault="00AD18D4" w:rsidP="00AD18D4">
      <w:pPr>
        <w:widowControl w:val="0"/>
        <w:numPr>
          <w:ilvl w:val="1"/>
          <w:numId w:val="1"/>
        </w:numPr>
        <w:spacing w:before="200" w:after="160" w:line="312" w:lineRule="auto"/>
        <w:rPr>
          <w:rFonts w:ascii="Droid Serif" w:eastAsia="Droid Serif" w:hAnsi="Droid Serif" w:cs="Droid Serif"/>
          <w:i/>
          <w:color w:val="666666"/>
        </w:rPr>
      </w:pPr>
      <w:r w:rsidRPr="00AD18D4">
        <w:rPr>
          <w:rFonts w:ascii="Calibri" w:eastAsia="Calibri" w:hAnsi="Calibri" w:cs="Calibri"/>
        </w:rPr>
        <w:t>Motors – including their primitive components and how electromagnetic fields and magnets are used to generate motion (including terminology like torque, power, and inertia).</w:t>
      </w:r>
    </w:p>
    <w:p w14:paraId="1C2DB760" w14:textId="77777777" w:rsidR="00AD18D4" w:rsidRDefault="00AD18D4" w:rsidP="00AD18D4">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20E09194" w14:textId="77777777" w:rsidR="00AD18D4" w:rsidRDefault="00AD18D4" w:rsidP="00AD18D4">
      <w:pPr>
        <w:widowControl w:val="0"/>
        <w:numPr>
          <w:ilvl w:val="0"/>
          <w:numId w:val="3"/>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w:t>
      </w:r>
      <w:r>
        <w:rPr>
          <w:rFonts w:ascii="Cambria" w:eastAsia="Cambria" w:hAnsi="Cambria" w:cs="Cambria"/>
          <w:sz w:val="24"/>
          <w:szCs w:val="24"/>
        </w:rPr>
        <w:lastRenderedPageBreak/>
        <w:t xml:space="preserve">to meet 80% may result in program discontinuation.  </w:t>
      </w:r>
    </w:p>
    <w:p w14:paraId="623D9AFA" w14:textId="77777777" w:rsidR="00AD18D4" w:rsidRDefault="00AD18D4" w:rsidP="00AD18D4">
      <w:pPr>
        <w:widowControl w:val="0"/>
        <w:numPr>
          <w:ilvl w:val="0"/>
          <w:numId w:val="3"/>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706F5C35" w14:textId="77777777" w:rsidR="00AD18D4" w:rsidRDefault="00AD18D4" w:rsidP="00AD18D4">
      <w:pPr>
        <w:pStyle w:val="NormalWeb"/>
        <w:spacing w:before="200" w:beforeAutospacing="0" w:after="0" w:afterAutospacing="0"/>
        <w:ind w:left="360"/>
      </w:pPr>
      <w:r>
        <w:rPr>
          <w:rFonts w:ascii="Cambria" w:hAnsi="Cambria"/>
          <w:color w:val="6AA84F"/>
        </w:rPr>
        <w:t>Class-specific assessment: </w:t>
      </w:r>
    </w:p>
    <w:p w14:paraId="7B3152F7" w14:textId="77777777" w:rsidR="00AD18D4" w:rsidRDefault="00AD18D4" w:rsidP="00AD18D4">
      <w:pPr>
        <w:pStyle w:val="NormalWeb"/>
        <w:spacing w:before="200" w:beforeAutospacing="0" w:after="0" w:afterAutospacing="0"/>
        <w:ind w:left="360"/>
      </w:pPr>
      <w:r>
        <w:rPr>
          <w:rFonts w:ascii="Cambria" w:hAnsi="Cambria"/>
          <w:color w:val="000000"/>
          <w:sz w:val="22"/>
          <w:szCs w:val="22"/>
        </w:rPr>
        <w:t>Our instructor will evaluate each student using Berrien’s evaluation form and passing criteria will be based solely on students attending and actively participating in the class sessions.</w:t>
      </w:r>
    </w:p>
    <w:p w14:paraId="2E48B55C" w14:textId="77777777" w:rsidR="00AD18D4" w:rsidRDefault="00AD18D4" w:rsidP="00AD18D4">
      <w:pPr>
        <w:pStyle w:val="NormalWeb"/>
        <w:spacing w:before="200" w:beforeAutospacing="0" w:after="0" w:afterAutospacing="0"/>
        <w:ind w:left="360"/>
      </w:pPr>
      <w:r>
        <w:rPr>
          <w:rFonts w:ascii="Cambria" w:hAnsi="Cambria"/>
          <w:color w:val="000000"/>
          <w:sz w:val="22"/>
          <w:szCs w:val="22"/>
        </w:rPr>
        <w:t>Additionally, students will take our course pre/post assessment in Moodle.  (We can provide your teachers with non-editing accounts to see our virtual Moodle courses upon request).</w:t>
      </w:r>
    </w:p>
    <w:p w14:paraId="366245FE" w14:textId="77777777" w:rsidR="00AD18D4" w:rsidRDefault="00AD18D4" w:rsidP="00AD18D4">
      <w:pPr>
        <w:pStyle w:val="Heading1"/>
        <w:spacing w:before="480" w:after="0"/>
        <w:ind w:left="360"/>
      </w:pPr>
      <w:r>
        <w:rPr>
          <w:rFonts w:ascii="Oswald" w:hAnsi="Oswald"/>
          <w:b/>
          <w:bCs/>
          <w:color w:val="6AA84F"/>
          <w:sz w:val="28"/>
          <w:szCs w:val="28"/>
        </w:rPr>
        <w:t>ADDITIONAL RESOURCES: (online, books, video, etc.):</w:t>
      </w:r>
    </w:p>
    <w:p w14:paraId="7323E442" w14:textId="77777777" w:rsidR="00AD18D4" w:rsidRDefault="00AD18D4" w:rsidP="00AD18D4">
      <w:pPr>
        <w:ind w:left="360"/>
      </w:pPr>
    </w:p>
    <w:p w14:paraId="42F8A0A7" w14:textId="2B39ECC4" w:rsidR="00AD18D4" w:rsidRDefault="00AD18D4" w:rsidP="00AD18D4">
      <w:pPr>
        <w:pStyle w:val="NormalWeb"/>
        <w:spacing w:before="0" w:beforeAutospacing="0" w:after="0" w:afterAutospacing="0"/>
        <w:ind w:left="360"/>
      </w:pPr>
      <w:r>
        <w:rPr>
          <w:rFonts w:ascii="Arial" w:hAnsi="Arial" w:cs="Arial"/>
          <w:color w:val="000000"/>
          <w:sz w:val="22"/>
          <w:szCs w:val="22"/>
        </w:rPr>
        <w:t>Each student will have their own login with access to our virtual Moodle course, Intro to Electronics.</w:t>
      </w:r>
    </w:p>
    <w:p w14:paraId="5737F711" w14:textId="77777777" w:rsidR="00AD18D4" w:rsidRDefault="00AD18D4" w:rsidP="00AD18D4">
      <w:pPr>
        <w:pStyle w:val="Heading1"/>
        <w:spacing w:before="480" w:after="0"/>
        <w:ind w:left="360"/>
      </w:pPr>
      <w:r>
        <w:rPr>
          <w:rFonts w:ascii="Oswald" w:hAnsi="Oswald"/>
          <w:b/>
          <w:bCs/>
          <w:color w:val="6AA84F"/>
          <w:sz w:val="28"/>
          <w:szCs w:val="28"/>
        </w:rPr>
        <w:t>CLASS POLICIES: ATTENDANCE, BEHAVIOR, WEATHER, ETC.</w:t>
      </w:r>
    </w:p>
    <w:p w14:paraId="190E1D32" w14:textId="77777777" w:rsidR="00AD18D4" w:rsidRDefault="00AD18D4" w:rsidP="00AD18D4">
      <w:pPr>
        <w:pStyle w:val="NormalWeb"/>
        <w:spacing w:before="200" w:beforeAutospacing="0" w:after="0" w:afterAutospacing="0"/>
        <w:ind w:left="360"/>
      </w:pPr>
      <w:r>
        <w:rPr>
          <w:rFonts w:ascii="Cambria" w:hAnsi="Cambria"/>
          <w:b/>
          <w:bCs/>
          <w:color w:val="000000"/>
        </w:rPr>
        <w:t xml:space="preserve">Attendance: </w:t>
      </w:r>
      <w:r>
        <w:rPr>
          <w:rFonts w:ascii="Cambria" w:hAnsi="Cambria"/>
          <w:color w:val="000000"/>
        </w:rPr>
        <w:t>attendance is required, and students should notify the instructor in advance of any absence.</w:t>
      </w:r>
    </w:p>
    <w:p w14:paraId="4D82CEB8" w14:textId="77777777" w:rsidR="00AD18D4" w:rsidRDefault="00AD18D4" w:rsidP="00AD18D4">
      <w:pPr>
        <w:pStyle w:val="NormalWeb"/>
        <w:spacing w:before="200" w:beforeAutospacing="0" w:after="0" w:afterAutospacing="0"/>
        <w:ind w:left="360"/>
      </w:pPr>
      <w:r>
        <w:rPr>
          <w:rFonts w:ascii="Cambria" w:hAnsi="Cambria"/>
          <w:b/>
          <w:bCs/>
          <w:color w:val="000000"/>
        </w:rPr>
        <w:t>Behavior:</w:t>
      </w:r>
      <w:r>
        <w:rPr>
          <w:rFonts w:ascii="Cambria" w:hAnsi="Cambria"/>
          <w:color w:val="000000"/>
        </w:rPr>
        <w:t xml:space="preserve"> any behavior issues will first be privately brought to the attention of the parent and, should the behavior persist, to the partnership staff.</w:t>
      </w:r>
    </w:p>
    <w:p w14:paraId="2E415498" w14:textId="77777777" w:rsidR="00AD18D4" w:rsidRDefault="00AD18D4" w:rsidP="00AD18D4">
      <w:pPr>
        <w:pStyle w:val="NormalWeb"/>
        <w:spacing w:before="200" w:beforeAutospacing="0" w:after="0" w:afterAutospacing="0"/>
        <w:ind w:left="360"/>
      </w:pPr>
      <w:r>
        <w:rPr>
          <w:rFonts w:ascii="Cambria" w:hAnsi="Cambria"/>
          <w:b/>
          <w:bCs/>
          <w:color w:val="000000"/>
        </w:rPr>
        <w:t xml:space="preserve">Weather: </w:t>
      </w:r>
      <w:r>
        <w:rPr>
          <w:rFonts w:ascii="Cambria" w:hAnsi="Cambria"/>
          <w:color w:val="000000"/>
        </w:rPr>
        <w:t>the classes will be cancelled on any days when Berrien Springs Public Schools are closed.  We will also contact families to remind them of this in the event of a weather-related cancellation.  We will make up any canceled class meetings at a later date.</w:t>
      </w:r>
    </w:p>
    <w:p w14:paraId="1B570657" w14:textId="77777777" w:rsidR="00AD18D4" w:rsidRDefault="00AD18D4" w:rsidP="00AD18D4">
      <w:pPr>
        <w:widowControl w:val="0"/>
        <w:spacing w:before="200" w:line="312" w:lineRule="auto"/>
      </w:pPr>
    </w:p>
    <w:p w14:paraId="749AF724" w14:textId="77777777" w:rsidR="00AD18D4" w:rsidRDefault="00AD18D4" w:rsidP="00AD18D4"/>
    <w:p w14:paraId="00000032" w14:textId="77777777" w:rsidR="00A75D4A" w:rsidRDefault="00A75D4A"/>
    <w:sectPr w:rsidR="00A75D4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BEE7" w14:textId="77777777" w:rsidR="00092CEF" w:rsidRDefault="00092CEF">
      <w:pPr>
        <w:spacing w:line="240" w:lineRule="auto"/>
      </w:pPr>
      <w:r>
        <w:separator/>
      </w:r>
    </w:p>
  </w:endnote>
  <w:endnote w:type="continuationSeparator" w:id="0">
    <w:p w14:paraId="2F5F2DF1" w14:textId="77777777" w:rsidR="00092CEF" w:rsidRDefault="00092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75D4A" w:rsidRDefault="00A75D4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75D4A" w:rsidRDefault="00A75D4A">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75D4A" w:rsidRDefault="00A75D4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E1D9" w14:textId="77777777" w:rsidR="00092CEF" w:rsidRDefault="00092CEF">
      <w:pPr>
        <w:spacing w:line="240" w:lineRule="auto"/>
      </w:pPr>
      <w:r>
        <w:separator/>
      </w:r>
    </w:p>
  </w:footnote>
  <w:footnote w:type="continuationSeparator" w:id="0">
    <w:p w14:paraId="209CE782" w14:textId="77777777" w:rsidR="00092CEF" w:rsidRDefault="00092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75D4A" w:rsidRDefault="00A75D4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75D4A" w:rsidRDefault="00A75D4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75D4A" w:rsidRDefault="00A75D4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328"/>
    <w:multiLevelType w:val="multilevel"/>
    <w:tmpl w:val="7BBA1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B622A9"/>
    <w:multiLevelType w:val="multilevel"/>
    <w:tmpl w:val="D730D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537D60"/>
    <w:multiLevelType w:val="multilevel"/>
    <w:tmpl w:val="36F82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91846"/>
    <w:multiLevelType w:val="hybridMultilevel"/>
    <w:tmpl w:val="BC1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899671">
    <w:abstractNumId w:val="0"/>
  </w:num>
  <w:num w:numId="2" w16cid:durableId="627706752">
    <w:abstractNumId w:val="2"/>
  </w:num>
  <w:num w:numId="3" w16cid:durableId="20060428">
    <w:abstractNumId w:val="1"/>
  </w:num>
  <w:num w:numId="4" w16cid:durableId="1506935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4A"/>
    <w:rsid w:val="00092CEF"/>
    <w:rsid w:val="0014478A"/>
    <w:rsid w:val="001E4086"/>
    <w:rsid w:val="00277D3A"/>
    <w:rsid w:val="00777DB5"/>
    <w:rsid w:val="007C0FB1"/>
    <w:rsid w:val="00A75D4A"/>
    <w:rsid w:val="00AD18D4"/>
    <w:rsid w:val="00EE6A4B"/>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5AC4"/>
  <w15:docId w15:val="{1A2DE933-6A23-4DC7-B476-6E28C0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customStyle="1" w:styleId="apple-tab-span">
    <w:name w:val="apple-tab-span"/>
    <w:basedOn w:val="DefaultParagraphFont"/>
    <w:rsid w:val="00AD18D4"/>
  </w:style>
  <w:style w:type="character" w:styleId="Hyperlink">
    <w:name w:val="Hyperlink"/>
    <w:basedOn w:val="DefaultParagraphFont"/>
    <w:uiPriority w:val="99"/>
    <w:semiHidden/>
    <w:unhideWhenUsed/>
    <w:rsid w:val="00AD18D4"/>
    <w:rPr>
      <w:color w:val="0000FF"/>
      <w:u w:val="single"/>
    </w:rPr>
  </w:style>
  <w:style w:type="paragraph" w:styleId="NormalWeb">
    <w:name w:val="Normal (Web)"/>
    <w:basedOn w:val="Normal"/>
    <w:uiPriority w:val="99"/>
    <w:unhideWhenUsed/>
    <w:rsid w:val="00AD18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7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10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unlearningcompa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Mdj+V//cxmuP9oUA/4Y1pfN1Q==">AMUW2mVMOcLls/MeKZToOP8nMRy+BmdgYHEaktuiRV0a//cQCsbfeWaJbrEaKQXDFKq9GIYcOn88sQfsjMq5jIJ4V14rgfh1NtbFNMyMYrBWRz9JWybSY7jKb84IygA+n7WTrIXglWEnbnu+/gytUajw7jWjZ3XXTjWjw7kA9bHx7SmeJdjwrDCe/GbfQJ3ZB95fO6GvwB9uLKAeNMRuP1wJ8AZ+v8x39+KgM8+lt8puN0A7UcrPiOHTN+m9//ssIOarSxUpjErK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Matuszek</cp:lastModifiedBy>
  <cp:revision>5</cp:revision>
  <dcterms:created xsi:type="dcterms:W3CDTF">2020-04-18T22:56:00Z</dcterms:created>
  <dcterms:modified xsi:type="dcterms:W3CDTF">2022-09-03T00:35:00Z</dcterms:modified>
</cp:coreProperties>
</file>