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30A" w:rsidRPr="00172889" w:rsidRDefault="0041430A">
      <w:pPr>
        <w:rPr>
          <w:rFonts w:ascii="Arial" w:hAnsi="Arial" w:cs="Arial"/>
          <w:sz w:val="24"/>
          <w:szCs w:val="24"/>
        </w:rPr>
      </w:pPr>
      <w:r>
        <w:rPr>
          <w:rFonts w:ascii="Arial" w:hAnsi="Arial" w:cs="Arial"/>
          <w:sz w:val="24"/>
          <w:szCs w:val="24"/>
        </w:rPr>
        <w:t>Syllabus:</w:t>
      </w:r>
      <w:r>
        <w:rPr>
          <w:rFonts w:ascii="Arial" w:hAnsi="Arial" w:cs="Arial"/>
          <w:sz w:val="24"/>
          <w:szCs w:val="24"/>
        </w:rPr>
        <w:tab/>
        <w:t>Learn</w:t>
      </w:r>
      <w:r w:rsidR="00172889" w:rsidRPr="00172889">
        <w:rPr>
          <w:rFonts w:ascii="Arial" w:hAnsi="Arial" w:cs="Arial"/>
          <w:sz w:val="24"/>
          <w:szCs w:val="24"/>
        </w:rPr>
        <w:t xml:space="preserve"> to Read Music</w:t>
      </w:r>
      <w:r>
        <w:rPr>
          <w:rFonts w:ascii="Arial" w:hAnsi="Arial" w:cs="Arial"/>
          <w:sz w:val="24"/>
          <w:szCs w:val="24"/>
        </w:rPr>
        <w:tab/>
        <w:t>Fall 2017</w:t>
      </w:r>
    </w:p>
    <w:p w:rsidR="00172889" w:rsidRDefault="0041430A">
      <w:pPr>
        <w:rPr>
          <w:rFonts w:ascii="Arial" w:hAnsi="Arial" w:cs="Arial"/>
          <w:sz w:val="24"/>
          <w:szCs w:val="24"/>
        </w:rPr>
      </w:pPr>
      <w:r>
        <w:rPr>
          <w:rFonts w:ascii="Arial" w:hAnsi="Arial" w:cs="Arial"/>
          <w:sz w:val="24"/>
          <w:szCs w:val="24"/>
        </w:rPr>
        <w:t>Instructor:</w:t>
      </w:r>
      <w:r>
        <w:rPr>
          <w:rFonts w:ascii="Arial" w:hAnsi="Arial" w:cs="Arial"/>
          <w:sz w:val="24"/>
          <w:szCs w:val="24"/>
        </w:rPr>
        <w:tab/>
      </w:r>
      <w:r w:rsidR="00172889">
        <w:rPr>
          <w:rFonts w:ascii="Arial" w:hAnsi="Arial" w:cs="Arial"/>
          <w:sz w:val="24"/>
          <w:szCs w:val="24"/>
        </w:rPr>
        <w:t>Priscilla Lee Hellenga</w:t>
      </w:r>
    </w:p>
    <w:p w:rsidR="0041430A" w:rsidRDefault="0041430A">
      <w:pPr>
        <w:rPr>
          <w:rFonts w:ascii="Arial" w:hAnsi="Arial" w:cs="Arial"/>
          <w:sz w:val="24"/>
          <w:szCs w:val="24"/>
        </w:rPr>
      </w:pPr>
      <w:r>
        <w:rPr>
          <w:rFonts w:ascii="Arial" w:hAnsi="Arial" w:cs="Arial"/>
          <w:sz w:val="24"/>
          <w:szCs w:val="24"/>
        </w:rPr>
        <w:t xml:space="preserve">Email: </w:t>
      </w:r>
      <w:r>
        <w:rPr>
          <w:rFonts w:ascii="Arial" w:hAnsi="Arial" w:cs="Arial"/>
          <w:sz w:val="24"/>
          <w:szCs w:val="24"/>
        </w:rPr>
        <w:tab/>
        <w:t>schoolofamericanmusic@gmail.com</w:t>
      </w:r>
    </w:p>
    <w:p w:rsidR="0041430A" w:rsidRDefault="0041430A">
      <w:pPr>
        <w:rPr>
          <w:rFonts w:ascii="Arial" w:hAnsi="Arial" w:cs="Arial"/>
          <w:sz w:val="24"/>
          <w:szCs w:val="24"/>
        </w:rPr>
      </w:pPr>
      <w:r>
        <w:rPr>
          <w:rFonts w:ascii="Arial" w:hAnsi="Arial" w:cs="Arial"/>
          <w:sz w:val="24"/>
          <w:szCs w:val="24"/>
        </w:rPr>
        <w:t>Location:</w:t>
      </w:r>
      <w:r>
        <w:rPr>
          <w:rFonts w:ascii="Arial" w:hAnsi="Arial" w:cs="Arial"/>
          <w:sz w:val="24"/>
          <w:szCs w:val="24"/>
        </w:rPr>
        <w:tab/>
        <w:t>School of American Music, 3 North Elm St., Three Oaks (in the Library)</w:t>
      </w:r>
    </w:p>
    <w:p w:rsidR="0041430A" w:rsidRDefault="0041430A">
      <w:pPr>
        <w:rPr>
          <w:rFonts w:ascii="Arial" w:hAnsi="Arial" w:cs="Arial"/>
          <w:sz w:val="24"/>
          <w:szCs w:val="24"/>
        </w:rPr>
      </w:pPr>
      <w:r>
        <w:rPr>
          <w:rFonts w:ascii="Arial" w:hAnsi="Arial" w:cs="Arial"/>
          <w:sz w:val="24"/>
          <w:szCs w:val="24"/>
        </w:rPr>
        <w:t>General Information:</w:t>
      </w:r>
      <w:r>
        <w:rPr>
          <w:rFonts w:ascii="Arial" w:hAnsi="Arial" w:cs="Arial"/>
          <w:sz w:val="24"/>
          <w:szCs w:val="24"/>
        </w:rPr>
        <w:tab/>
        <w:t>Learn to read music by obtaining the basic skills to understand music and the dynamics of music which includes melody, dynamics, timbre and rhythm. The student will be introduced to reading musical scales and understanding basic keys (like C Major and E Minor). We will expands some additional areas such as Ear Training and Music Appreciation.</w:t>
      </w:r>
      <w:r w:rsidR="00AB73DE">
        <w:rPr>
          <w:rFonts w:ascii="Arial" w:hAnsi="Arial" w:cs="Arial"/>
          <w:sz w:val="24"/>
          <w:szCs w:val="24"/>
        </w:rPr>
        <w:t xml:space="preserve"> </w:t>
      </w:r>
      <w:r w:rsidR="00686DE8">
        <w:rPr>
          <w:rFonts w:ascii="Arial" w:hAnsi="Arial" w:cs="Arial"/>
          <w:sz w:val="24"/>
          <w:szCs w:val="24"/>
        </w:rPr>
        <w:t xml:space="preserve">Sessions are for </w:t>
      </w:r>
      <w:r w:rsidR="00AB73DE">
        <w:rPr>
          <w:rFonts w:ascii="Arial" w:hAnsi="Arial" w:cs="Arial"/>
          <w:sz w:val="24"/>
          <w:szCs w:val="24"/>
        </w:rPr>
        <w:t>16 weeks, 1 hour each week.</w:t>
      </w:r>
      <w:bookmarkStart w:id="0" w:name="_GoBack"/>
      <w:bookmarkEnd w:id="0"/>
    </w:p>
    <w:p w:rsidR="008C608C" w:rsidRDefault="008C608C">
      <w:pPr>
        <w:rPr>
          <w:rFonts w:ascii="Arial" w:hAnsi="Arial" w:cs="Arial"/>
          <w:sz w:val="24"/>
          <w:szCs w:val="24"/>
        </w:rPr>
      </w:pPr>
      <w:r>
        <w:rPr>
          <w:rFonts w:ascii="Arial" w:hAnsi="Arial" w:cs="Arial"/>
          <w:sz w:val="24"/>
          <w:szCs w:val="24"/>
        </w:rPr>
        <w:t xml:space="preserve">Expectations/Goals: </w:t>
      </w:r>
      <w:r w:rsidR="00A70F6A">
        <w:rPr>
          <w:rFonts w:ascii="Arial" w:hAnsi="Arial" w:cs="Arial"/>
          <w:sz w:val="24"/>
          <w:szCs w:val="24"/>
        </w:rPr>
        <w:tab/>
      </w:r>
      <w:r w:rsidR="005C77A7">
        <w:rPr>
          <w:rFonts w:ascii="Arial" w:hAnsi="Arial" w:cs="Arial"/>
          <w:sz w:val="24"/>
          <w:szCs w:val="24"/>
        </w:rPr>
        <w:t xml:space="preserve">Below expectations, </w:t>
      </w:r>
      <w:proofErr w:type="gramStart"/>
      <w:r w:rsidR="005C77A7">
        <w:rPr>
          <w:rFonts w:ascii="Arial" w:hAnsi="Arial" w:cs="Arial"/>
          <w:sz w:val="24"/>
          <w:szCs w:val="24"/>
        </w:rPr>
        <w:t>Meets</w:t>
      </w:r>
      <w:proofErr w:type="gramEnd"/>
      <w:r w:rsidR="005C77A7">
        <w:rPr>
          <w:rFonts w:ascii="Arial" w:hAnsi="Arial" w:cs="Arial"/>
          <w:sz w:val="24"/>
          <w:szCs w:val="24"/>
        </w:rPr>
        <w:t xml:space="preserve"> expectations, Above expectations.  -  Pass/Fail</w:t>
      </w:r>
    </w:p>
    <w:p w:rsidR="0041430A" w:rsidRDefault="0041430A">
      <w:pPr>
        <w:rPr>
          <w:rFonts w:ascii="Arial" w:hAnsi="Arial" w:cs="Arial"/>
          <w:sz w:val="24"/>
          <w:szCs w:val="24"/>
        </w:rPr>
      </w:pPr>
      <w:r>
        <w:rPr>
          <w:rFonts w:ascii="Arial" w:hAnsi="Arial" w:cs="Arial"/>
          <w:sz w:val="24"/>
          <w:szCs w:val="24"/>
        </w:rPr>
        <w:t>Course Materials (</w:t>
      </w:r>
      <w:r w:rsidR="008C608C">
        <w:rPr>
          <w:rFonts w:ascii="Arial" w:hAnsi="Arial" w:cs="Arial"/>
          <w:sz w:val="24"/>
          <w:szCs w:val="24"/>
        </w:rPr>
        <w:t xml:space="preserve">requirements):  </w:t>
      </w:r>
      <w:r w:rsidR="008C608C" w:rsidRPr="008C608C">
        <w:rPr>
          <w:rFonts w:ascii="Arial" w:hAnsi="Arial" w:cs="Arial"/>
          <w:sz w:val="24"/>
          <w:szCs w:val="24"/>
          <w:u w:val="single"/>
        </w:rPr>
        <w:t>Complete Color-</w:t>
      </w:r>
      <w:r w:rsidRPr="008C608C">
        <w:rPr>
          <w:rFonts w:ascii="Arial" w:hAnsi="Arial" w:cs="Arial"/>
          <w:sz w:val="24"/>
          <w:szCs w:val="24"/>
          <w:u w:val="single"/>
        </w:rPr>
        <w:t>Coded Flash Cards</w:t>
      </w:r>
      <w:r>
        <w:rPr>
          <w:rFonts w:ascii="Arial" w:hAnsi="Arial" w:cs="Arial"/>
          <w:sz w:val="24"/>
          <w:szCs w:val="24"/>
        </w:rPr>
        <w:t xml:space="preserve"> by Alfred (</w:t>
      </w:r>
      <w:r w:rsidR="005C77A7">
        <w:rPr>
          <w:rFonts w:ascii="Arial" w:hAnsi="Arial" w:cs="Arial"/>
          <w:sz w:val="24"/>
          <w:szCs w:val="24"/>
        </w:rPr>
        <w:t xml:space="preserve">to be provided by student, </w:t>
      </w:r>
      <w:r>
        <w:rPr>
          <w:rFonts w:ascii="Arial" w:hAnsi="Arial" w:cs="Arial"/>
          <w:sz w:val="24"/>
          <w:szCs w:val="24"/>
        </w:rPr>
        <w:t>available on Amazon.com)</w:t>
      </w:r>
    </w:p>
    <w:p w:rsidR="0041430A" w:rsidRDefault="0041430A">
      <w:pPr>
        <w:rPr>
          <w:rFonts w:ascii="Arial" w:hAnsi="Arial" w:cs="Arial"/>
          <w:sz w:val="24"/>
          <w:szCs w:val="24"/>
        </w:rPr>
      </w:pPr>
    </w:p>
    <w:p w:rsidR="00537F84" w:rsidRDefault="00172889" w:rsidP="000963A5">
      <w:pPr>
        <w:pStyle w:val="ListParagraph"/>
        <w:numPr>
          <w:ilvl w:val="0"/>
          <w:numId w:val="2"/>
        </w:numPr>
        <w:rPr>
          <w:rFonts w:ascii="Arial" w:hAnsi="Arial" w:cs="Arial"/>
          <w:sz w:val="24"/>
          <w:szCs w:val="24"/>
        </w:rPr>
      </w:pPr>
      <w:r>
        <w:rPr>
          <w:rFonts w:ascii="Arial" w:hAnsi="Arial" w:cs="Arial"/>
          <w:sz w:val="24"/>
          <w:szCs w:val="24"/>
        </w:rPr>
        <w:t>Recognize sharps, flats</w:t>
      </w:r>
      <w:r w:rsidR="003726BF">
        <w:rPr>
          <w:rFonts w:ascii="Arial" w:hAnsi="Arial" w:cs="Arial"/>
          <w:sz w:val="24"/>
          <w:szCs w:val="24"/>
        </w:rPr>
        <w:t>, naturals</w:t>
      </w:r>
      <w:r w:rsidR="006E109E">
        <w:rPr>
          <w:rFonts w:ascii="Arial" w:hAnsi="Arial" w:cs="Arial"/>
          <w:sz w:val="24"/>
          <w:szCs w:val="24"/>
        </w:rPr>
        <w:t xml:space="preserve"> and other </w:t>
      </w:r>
      <w:r w:rsidR="00A70F6A">
        <w:rPr>
          <w:rFonts w:ascii="Arial" w:hAnsi="Arial" w:cs="Arial"/>
          <w:sz w:val="24"/>
          <w:szCs w:val="24"/>
        </w:rPr>
        <w:t>signs</w:t>
      </w:r>
    </w:p>
    <w:p w:rsidR="003726BF" w:rsidRDefault="003726BF" w:rsidP="000963A5">
      <w:pPr>
        <w:pStyle w:val="ListParagraph"/>
        <w:numPr>
          <w:ilvl w:val="0"/>
          <w:numId w:val="2"/>
        </w:numPr>
        <w:rPr>
          <w:rFonts w:ascii="Arial" w:hAnsi="Arial" w:cs="Arial"/>
          <w:sz w:val="24"/>
          <w:szCs w:val="24"/>
        </w:rPr>
      </w:pPr>
      <w:r>
        <w:rPr>
          <w:rFonts w:ascii="Arial" w:hAnsi="Arial" w:cs="Arial"/>
          <w:sz w:val="24"/>
          <w:szCs w:val="24"/>
        </w:rPr>
        <w:t>Recognize notes: whole, half, quarter, eighth, sixteenth</w:t>
      </w:r>
    </w:p>
    <w:p w:rsidR="00F873B2" w:rsidRDefault="00F873B2" w:rsidP="000963A5">
      <w:pPr>
        <w:pStyle w:val="ListParagraph"/>
        <w:numPr>
          <w:ilvl w:val="0"/>
          <w:numId w:val="2"/>
        </w:numPr>
        <w:rPr>
          <w:rFonts w:ascii="Arial" w:hAnsi="Arial" w:cs="Arial"/>
          <w:sz w:val="24"/>
          <w:szCs w:val="24"/>
        </w:rPr>
      </w:pPr>
      <w:r>
        <w:rPr>
          <w:rFonts w:ascii="Arial" w:hAnsi="Arial" w:cs="Arial"/>
          <w:sz w:val="24"/>
          <w:szCs w:val="24"/>
        </w:rPr>
        <w:t>Recognize rests: whole, half, quarter, eighth, sixteenth</w:t>
      </w:r>
    </w:p>
    <w:p w:rsidR="003726BF" w:rsidRDefault="00537F84" w:rsidP="000963A5">
      <w:pPr>
        <w:pStyle w:val="ListParagraph"/>
        <w:numPr>
          <w:ilvl w:val="0"/>
          <w:numId w:val="2"/>
        </w:numPr>
        <w:rPr>
          <w:rFonts w:ascii="Arial" w:hAnsi="Arial" w:cs="Arial"/>
          <w:sz w:val="24"/>
          <w:szCs w:val="24"/>
        </w:rPr>
      </w:pPr>
      <w:r>
        <w:rPr>
          <w:rFonts w:ascii="Arial" w:hAnsi="Arial" w:cs="Arial"/>
          <w:sz w:val="24"/>
          <w:szCs w:val="24"/>
        </w:rPr>
        <w:t xml:space="preserve">Recognize other signs: </w:t>
      </w:r>
      <w:r w:rsidR="00A70F6A">
        <w:rPr>
          <w:rFonts w:ascii="Arial" w:hAnsi="Arial" w:cs="Arial"/>
          <w:sz w:val="24"/>
          <w:szCs w:val="24"/>
        </w:rPr>
        <w:t>volume and speed</w:t>
      </w:r>
    </w:p>
    <w:p w:rsidR="003726BF" w:rsidRDefault="003726BF" w:rsidP="000963A5">
      <w:pPr>
        <w:pStyle w:val="ListParagraph"/>
        <w:numPr>
          <w:ilvl w:val="0"/>
          <w:numId w:val="2"/>
        </w:numPr>
        <w:rPr>
          <w:rFonts w:ascii="Arial" w:hAnsi="Arial" w:cs="Arial"/>
          <w:sz w:val="24"/>
          <w:szCs w:val="24"/>
        </w:rPr>
      </w:pPr>
      <w:r>
        <w:rPr>
          <w:rFonts w:ascii="Arial" w:hAnsi="Arial" w:cs="Arial"/>
          <w:sz w:val="24"/>
          <w:szCs w:val="24"/>
        </w:rPr>
        <w:t xml:space="preserve">Recognize </w:t>
      </w:r>
      <w:r w:rsidR="00537F84">
        <w:rPr>
          <w:rFonts w:ascii="Arial" w:hAnsi="Arial" w:cs="Arial"/>
          <w:sz w:val="24"/>
          <w:szCs w:val="24"/>
        </w:rPr>
        <w:t xml:space="preserve">Melodic and </w:t>
      </w:r>
      <w:r w:rsidR="00A70F6A">
        <w:rPr>
          <w:rFonts w:ascii="Arial" w:hAnsi="Arial" w:cs="Arial"/>
          <w:sz w:val="24"/>
          <w:szCs w:val="24"/>
        </w:rPr>
        <w:t xml:space="preserve">harmonic </w:t>
      </w:r>
      <w:r>
        <w:rPr>
          <w:rFonts w:ascii="Arial" w:hAnsi="Arial" w:cs="Arial"/>
          <w:sz w:val="24"/>
          <w:szCs w:val="24"/>
        </w:rPr>
        <w:t>Intervals</w:t>
      </w:r>
    </w:p>
    <w:p w:rsidR="003726BF" w:rsidRDefault="003726BF" w:rsidP="000963A5">
      <w:pPr>
        <w:pStyle w:val="ListParagraph"/>
        <w:numPr>
          <w:ilvl w:val="0"/>
          <w:numId w:val="2"/>
        </w:numPr>
        <w:rPr>
          <w:rFonts w:ascii="Arial" w:hAnsi="Arial" w:cs="Arial"/>
          <w:sz w:val="24"/>
          <w:szCs w:val="24"/>
        </w:rPr>
      </w:pPr>
      <w:r>
        <w:rPr>
          <w:rFonts w:ascii="Arial" w:hAnsi="Arial" w:cs="Arial"/>
          <w:sz w:val="24"/>
          <w:szCs w:val="24"/>
        </w:rPr>
        <w:t>Recognize Key Signatures</w:t>
      </w:r>
    </w:p>
    <w:p w:rsidR="00A70F6A" w:rsidRDefault="00A70F6A" w:rsidP="000963A5">
      <w:pPr>
        <w:pStyle w:val="ListParagraph"/>
        <w:numPr>
          <w:ilvl w:val="0"/>
          <w:numId w:val="2"/>
        </w:numPr>
        <w:rPr>
          <w:rFonts w:ascii="Arial" w:hAnsi="Arial" w:cs="Arial"/>
          <w:sz w:val="24"/>
          <w:szCs w:val="24"/>
        </w:rPr>
      </w:pPr>
      <w:r>
        <w:rPr>
          <w:rFonts w:ascii="Arial" w:hAnsi="Arial" w:cs="Arial"/>
          <w:sz w:val="24"/>
          <w:szCs w:val="24"/>
        </w:rPr>
        <w:t>More about Key Signatures</w:t>
      </w:r>
    </w:p>
    <w:p w:rsidR="000963A5" w:rsidRDefault="000963A5" w:rsidP="000963A5">
      <w:pPr>
        <w:pStyle w:val="ListParagraph"/>
        <w:numPr>
          <w:ilvl w:val="0"/>
          <w:numId w:val="2"/>
        </w:numPr>
        <w:rPr>
          <w:rFonts w:ascii="Arial" w:hAnsi="Arial" w:cs="Arial"/>
          <w:sz w:val="24"/>
          <w:szCs w:val="24"/>
        </w:rPr>
      </w:pPr>
      <w:r>
        <w:rPr>
          <w:rFonts w:ascii="Arial" w:hAnsi="Arial" w:cs="Arial"/>
          <w:sz w:val="24"/>
          <w:szCs w:val="24"/>
        </w:rPr>
        <w:t>Working with the Treble Cle</w:t>
      </w:r>
      <w:r w:rsidR="00A70F6A">
        <w:rPr>
          <w:rFonts w:ascii="Arial" w:hAnsi="Arial" w:cs="Arial"/>
          <w:sz w:val="24"/>
          <w:szCs w:val="24"/>
        </w:rPr>
        <w:t>f</w:t>
      </w:r>
    </w:p>
    <w:p w:rsidR="000963A5" w:rsidRDefault="000963A5" w:rsidP="000963A5">
      <w:pPr>
        <w:pStyle w:val="ListParagraph"/>
        <w:numPr>
          <w:ilvl w:val="0"/>
          <w:numId w:val="2"/>
        </w:numPr>
        <w:rPr>
          <w:rFonts w:ascii="Arial" w:hAnsi="Arial" w:cs="Arial"/>
          <w:sz w:val="24"/>
          <w:szCs w:val="24"/>
        </w:rPr>
      </w:pPr>
      <w:r>
        <w:rPr>
          <w:rFonts w:ascii="Arial" w:hAnsi="Arial" w:cs="Arial"/>
          <w:sz w:val="24"/>
          <w:szCs w:val="24"/>
        </w:rPr>
        <w:t>Wo</w:t>
      </w:r>
      <w:r w:rsidR="006418F9">
        <w:rPr>
          <w:rFonts w:ascii="Arial" w:hAnsi="Arial" w:cs="Arial"/>
          <w:sz w:val="24"/>
          <w:szCs w:val="24"/>
        </w:rPr>
        <w:t>rking with the Treble Clef, 2</w:t>
      </w:r>
    </w:p>
    <w:p w:rsidR="000963A5" w:rsidRDefault="000963A5" w:rsidP="000963A5">
      <w:pPr>
        <w:pStyle w:val="ListParagraph"/>
        <w:numPr>
          <w:ilvl w:val="0"/>
          <w:numId w:val="2"/>
        </w:numPr>
        <w:rPr>
          <w:rFonts w:ascii="Arial" w:hAnsi="Arial" w:cs="Arial"/>
          <w:sz w:val="24"/>
          <w:szCs w:val="24"/>
        </w:rPr>
      </w:pPr>
      <w:r>
        <w:rPr>
          <w:rFonts w:ascii="Arial" w:hAnsi="Arial" w:cs="Arial"/>
          <w:sz w:val="24"/>
          <w:szCs w:val="24"/>
        </w:rPr>
        <w:t>Working with the Bass Clef</w:t>
      </w:r>
    </w:p>
    <w:p w:rsidR="00537F84" w:rsidRDefault="00537F84" w:rsidP="000963A5">
      <w:pPr>
        <w:pStyle w:val="ListParagraph"/>
        <w:numPr>
          <w:ilvl w:val="0"/>
          <w:numId w:val="2"/>
        </w:numPr>
        <w:rPr>
          <w:rFonts w:ascii="Arial" w:hAnsi="Arial" w:cs="Arial"/>
          <w:sz w:val="24"/>
          <w:szCs w:val="24"/>
        </w:rPr>
      </w:pPr>
      <w:r>
        <w:rPr>
          <w:rFonts w:ascii="Arial" w:hAnsi="Arial" w:cs="Arial"/>
          <w:sz w:val="24"/>
          <w:szCs w:val="24"/>
        </w:rPr>
        <w:t>Working with the Bass Clef, 2</w:t>
      </w:r>
    </w:p>
    <w:p w:rsidR="000963A5" w:rsidRDefault="000963A5" w:rsidP="000963A5">
      <w:pPr>
        <w:pStyle w:val="ListParagraph"/>
        <w:numPr>
          <w:ilvl w:val="0"/>
          <w:numId w:val="2"/>
        </w:numPr>
        <w:rPr>
          <w:rFonts w:ascii="Arial" w:hAnsi="Arial" w:cs="Arial"/>
          <w:sz w:val="24"/>
          <w:szCs w:val="24"/>
        </w:rPr>
      </w:pPr>
      <w:r>
        <w:rPr>
          <w:rFonts w:ascii="Arial" w:hAnsi="Arial" w:cs="Arial"/>
          <w:sz w:val="24"/>
          <w:szCs w:val="24"/>
        </w:rPr>
        <w:t>Ear Training</w:t>
      </w:r>
    </w:p>
    <w:p w:rsidR="005C77A7" w:rsidRDefault="006418F9" w:rsidP="000963A5">
      <w:pPr>
        <w:pStyle w:val="ListParagraph"/>
        <w:numPr>
          <w:ilvl w:val="0"/>
          <w:numId w:val="2"/>
        </w:numPr>
        <w:rPr>
          <w:rFonts w:ascii="Arial" w:hAnsi="Arial" w:cs="Arial"/>
          <w:sz w:val="24"/>
          <w:szCs w:val="24"/>
        </w:rPr>
      </w:pPr>
      <w:r>
        <w:rPr>
          <w:rFonts w:ascii="Arial" w:hAnsi="Arial" w:cs="Arial"/>
          <w:sz w:val="24"/>
          <w:szCs w:val="24"/>
        </w:rPr>
        <w:t xml:space="preserve">Ear Training </w:t>
      </w:r>
    </w:p>
    <w:p w:rsidR="00537F84" w:rsidRDefault="00537F84" w:rsidP="000963A5">
      <w:pPr>
        <w:pStyle w:val="ListParagraph"/>
        <w:numPr>
          <w:ilvl w:val="0"/>
          <w:numId w:val="2"/>
        </w:numPr>
        <w:rPr>
          <w:rFonts w:ascii="Arial" w:hAnsi="Arial" w:cs="Arial"/>
          <w:sz w:val="24"/>
          <w:szCs w:val="24"/>
        </w:rPr>
      </w:pPr>
      <w:r>
        <w:rPr>
          <w:rFonts w:ascii="Arial" w:hAnsi="Arial" w:cs="Arial"/>
          <w:sz w:val="24"/>
          <w:szCs w:val="24"/>
        </w:rPr>
        <w:t>Learning from listening</w:t>
      </w:r>
    </w:p>
    <w:p w:rsidR="00537F84" w:rsidRDefault="00537F84" w:rsidP="000963A5">
      <w:pPr>
        <w:pStyle w:val="ListParagraph"/>
        <w:numPr>
          <w:ilvl w:val="0"/>
          <w:numId w:val="2"/>
        </w:numPr>
        <w:rPr>
          <w:rFonts w:ascii="Arial" w:hAnsi="Arial" w:cs="Arial"/>
          <w:sz w:val="24"/>
          <w:szCs w:val="24"/>
        </w:rPr>
      </w:pPr>
      <w:r>
        <w:rPr>
          <w:rFonts w:ascii="Arial" w:hAnsi="Arial" w:cs="Arial"/>
          <w:sz w:val="24"/>
          <w:szCs w:val="24"/>
        </w:rPr>
        <w:t>Learning from listening</w:t>
      </w:r>
    </w:p>
    <w:p w:rsidR="00537F84" w:rsidRDefault="00F873B2" w:rsidP="000963A5">
      <w:pPr>
        <w:pStyle w:val="ListParagraph"/>
        <w:numPr>
          <w:ilvl w:val="0"/>
          <w:numId w:val="2"/>
        </w:numPr>
        <w:rPr>
          <w:rFonts w:ascii="Arial" w:hAnsi="Arial" w:cs="Arial"/>
          <w:sz w:val="24"/>
          <w:szCs w:val="24"/>
        </w:rPr>
      </w:pPr>
      <w:r>
        <w:rPr>
          <w:rFonts w:ascii="Arial" w:hAnsi="Arial" w:cs="Arial"/>
          <w:sz w:val="24"/>
          <w:szCs w:val="24"/>
        </w:rPr>
        <w:t>Recital</w:t>
      </w:r>
    </w:p>
    <w:p w:rsidR="0041430A" w:rsidRPr="0041430A" w:rsidRDefault="0041430A" w:rsidP="0041430A">
      <w:pPr>
        <w:rPr>
          <w:rFonts w:ascii="Arial" w:hAnsi="Arial" w:cs="Arial"/>
          <w:sz w:val="24"/>
          <w:szCs w:val="24"/>
        </w:rPr>
      </w:pPr>
    </w:p>
    <w:p w:rsidR="000963A5" w:rsidRDefault="005C77A7" w:rsidP="000963A5">
      <w:pPr>
        <w:rPr>
          <w:rFonts w:ascii="Arial" w:hAnsi="Arial" w:cs="Arial"/>
          <w:sz w:val="24"/>
          <w:szCs w:val="24"/>
        </w:rPr>
      </w:pPr>
      <w:r>
        <w:rPr>
          <w:rFonts w:ascii="Arial" w:hAnsi="Arial" w:cs="Arial"/>
          <w:sz w:val="24"/>
          <w:szCs w:val="24"/>
        </w:rPr>
        <w:t>End of Semester:</w:t>
      </w:r>
      <w:r>
        <w:rPr>
          <w:rFonts w:ascii="Arial" w:hAnsi="Arial" w:cs="Arial"/>
          <w:sz w:val="24"/>
          <w:szCs w:val="24"/>
        </w:rPr>
        <w:tab/>
        <w:t>Participation in the Winter Recital with a verbal recitation of something related to what the student has learned. Recital location is at the Three Oaks Arts &amp; Education Center. Date to be determined in early January.</w:t>
      </w:r>
    </w:p>
    <w:p w:rsidR="000963A5" w:rsidRPr="000963A5" w:rsidRDefault="000963A5" w:rsidP="000963A5">
      <w:pPr>
        <w:rPr>
          <w:rFonts w:ascii="Arial" w:hAnsi="Arial" w:cs="Arial"/>
          <w:sz w:val="24"/>
          <w:szCs w:val="24"/>
        </w:rPr>
      </w:pPr>
    </w:p>
    <w:sectPr w:rsidR="000963A5" w:rsidRPr="00096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045A6"/>
    <w:multiLevelType w:val="hybridMultilevel"/>
    <w:tmpl w:val="7490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0C3E79"/>
    <w:multiLevelType w:val="hybridMultilevel"/>
    <w:tmpl w:val="F064BB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89"/>
    <w:rsid w:val="000963A5"/>
    <w:rsid w:val="00172889"/>
    <w:rsid w:val="003726BF"/>
    <w:rsid w:val="0041430A"/>
    <w:rsid w:val="00537F84"/>
    <w:rsid w:val="005C77A7"/>
    <w:rsid w:val="005D79F3"/>
    <w:rsid w:val="006418F9"/>
    <w:rsid w:val="00686DE8"/>
    <w:rsid w:val="006E109E"/>
    <w:rsid w:val="008C608C"/>
    <w:rsid w:val="00A70F6A"/>
    <w:rsid w:val="00AB73DE"/>
    <w:rsid w:val="00F8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0E4F2-BE49-4A1D-B9C8-7E532233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89"/>
    <w:pPr>
      <w:ind w:left="720"/>
      <w:contextualSpacing/>
    </w:pPr>
  </w:style>
  <w:style w:type="paragraph" w:styleId="BalloonText">
    <w:name w:val="Balloon Text"/>
    <w:basedOn w:val="Normal"/>
    <w:link w:val="BalloonTextChar"/>
    <w:uiPriority w:val="99"/>
    <w:semiHidden/>
    <w:unhideWhenUsed/>
    <w:rsid w:val="00AB7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F440-C7B2-4D3C-A6CA-D563F6CD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Taylor</dc:creator>
  <cp:keywords/>
  <dc:description/>
  <cp:lastModifiedBy>Garth Taylor</cp:lastModifiedBy>
  <cp:revision>5</cp:revision>
  <cp:lastPrinted>2017-06-13T21:16:00Z</cp:lastPrinted>
  <dcterms:created xsi:type="dcterms:W3CDTF">2017-06-07T18:44:00Z</dcterms:created>
  <dcterms:modified xsi:type="dcterms:W3CDTF">2017-06-13T21:18:00Z</dcterms:modified>
</cp:coreProperties>
</file>