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0.120086669921875" w:right="15" w:hanging="10.120086669921875"/>
        <w:jc w:val="center"/>
        <w:rPr>
          <w:rFonts w:ascii="Century Gothic" w:cs="Century Gothic" w:eastAsia="Century Gothic" w:hAnsi="Century Gothic"/>
          <w:b w:val="1"/>
          <w:i w:val="0"/>
          <w:smallCaps w:val="0"/>
          <w:strike w:val="0"/>
          <w:color w:val="000000"/>
          <w:sz w:val="28"/>
          <w:szCs w:val="28"/>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Berrien Springs Partnership Lab Syllabus and</w:t>
      </w:r>
      <w:r w:rsidDel="00000000" w:rsidR="00000000" w:rsidRPr="00000000">
        <w:rPr>
          <w:rFonts w:ascii="Century Gothic" w:cs="Century Gothic" w:eastAsia="Century Gothic" w:hAnsi="Century Gothic"/>
          <w:b w:val="1"/>
          <w:sz w:val="28"/>
          <w:szCs w:val="28"/>
          <w:rtl w:val="0"/>
        </w:rPr>
        <w:t xml:space="preserve"> </w:t>
      </w:r>
      <w:r w:rsidDel="00000000" w:rsidR="00000000" w:rsidRPr="00000000">
        <w:rPr>
          <w:rFonts w:ascii="Century Gothic" w:cs="Century Gothic" w:eastAsia="Century Gothic" w:hAnsi="Century Gothic"/>
          <w:b w:val="1"/>
          <w:i w:val="0"/>
          <w:smallCaps w:val="0"/>
          <w:strike w:val="0"/>
          <w:color w:val="000000"/>
          <w:sz w:val="28"/>
          <w:szCs w:val="28"/>
          <w:u w:val="none"/>
          <w:shd w:fill="auto" w:val="clear"/>
          <w:vertAlign w:val="baseline"/>
          <w:rtl w:val="0"/>
        </w:rPr>
        <w:t xml:space="preserve">Instructor Qualifications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0.120086669921875" w:right="15" w:firstLine="0"/>
        <w:jc w:val="center"/>
        <w:rPr>
          <w:rFonts w:ascii="Century Gothic" w:cs="Century Gothic" w:eastAsia="Century Gothic" w:hAnsi="Century Gothic"/>
          <w:i w:val="1"/>
          <w:smallCaps w:val="0"/>
          <w:strike w:val="0"/>
          <w:color w:val="93c47d"/>
          <w:u w:val="none"/>
          <w:shd w:fill="auto" w:val="clear"/>
          <w:vertAlign w:val="baseline"/>
        </w:rPr>
      </w:pPr>
      <w:r w:rsidDel="00000000" w:rsidR="00000000" w:rsidRPr="00000000">
        <w:rPr>
          <w:rFonts w:ascii="Century Gothic" w:cs="Century Gothic" w:eastAsia="Century Gothic" w:hAnsi="Century Gothic"/>
          <w:i w:val="1"/>
          <w:smallCaps w:val="0"/>
          <w:strike w:val="0"/>
          <w:color w:val="93c47d"/>
          <w:u w:val="none"/>
          <w:shd w:fill="auto" w:val="clear"/>
          <w:vertAlign w:val="baseline"/>
          <w:rtl w:val="0"/>
        </w:rPr>
        <w:t xml:space="preserve">LABS (CLASSES) ARE PROVIDED AS AN EDUCATIONAL SOURCE FOR PBL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10.120086669921875" w:right="15" w:firstLine="0"/>
        <w:jc w:val="center"/>
        <w:rPr>
          <w:rFonts w:ascii="Century Gothic" w:cs="Century Gothic" w:eastAsia="Century Gothic" w:hAnsi="Century Gothic"/>
          <w:i w:val="1"/>
          <w:smallCaps w:val="0"/>
          <w:strike w:val="0"/>
          <w:color w:val="93c47d"/>
          <w:u w:val="none"/>
          <w:shd w:fill="auto" w:val="clear"/>
          <w:vertAlign w:val="baseline"/>
        </w:rPr>
      </w:pPr>
      <w:r w:rsidDel="00000000" w:rsidR="00000000" w:rsidRPr="00000000">
        <w:rPr>
          <w:rFonts w:ascii="Century Gothic" w:cs="Century Gothic" w:eastAsia="Century Gothic" w:hAnsi="Century Gothic"/>
          <w:i w:val="1"/>
          <w:smallCaps w:val="0"/>
          <w:strike w:val="0"/>
          <w:color w:val="93c47d"/>
          <w:u w:val="none"/>
          <w:shd w:fill="auto" w:val="clear"/>
          <w:vertAlign w:val="baseline"/>
          <w:rtl w:val="0"/>
        </w:rPr>
        <w:t xml:space="preserve">(PROJECT BASED LEARNING)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133.817138671875" w:line="360" w:lineRule="auto"/>
        <w:ind w:left="14.44000244140625" w:right="0" w:firstLine="0"/>
        <w:jc w:val="left"/>
        <w:rPr>
          <w:rFonts w:ascii="Century Gothic" w:cs="Century Gothic" w:eastAsia="Century Gothic" w:hAnsi="Century Gothic"/>
          <w:b w:val="1"/>
          <w:i w:val="0"/>
          <w:smallCaps w:val="0"/>
          <w:strike w:val="0"/>
          <w:color w:val="93c47d"/>
          <w:sz w:val="28"/>
          <w:szCs w:val="28"/>
          <w:u w:val="single"/>
          <w:shd w:fill="auto" w:val="clear"/>
          <w:vertAlign w:val="baseline"/>
        </w:rPr>
      </w:pPr>
      <w:r w:rsidDel="00000000" w:rsidR="00000000" w:rsidRPr="00000000">
        <w:rPr>
          <w:rFonts w:ascii="Century Gothic" w:cs="Century Gothic" w:eastAsia="Century Gothic" w:hAnsi="Century Gothic"/>
          <w:b w:val="1"/>
          <w:i w:val="0"/>
          <w:smallCaps w:val="0"/>
          <w:strike w:val="0"/>
          <w:color w:val="93c47d"/>
          <w:sz w:val="28"/>
          <w:szCs w:val="28"/>
          <w:u w:val="single"/>
          <w:shd w:fill="auto" w:val="clear"/>
          <w:vertAlign w:val="baseline"/>
          <w:rtl w:val="0"/>
        </w:rPr>
        <w:t xml:space="preserve">COMMUNITY CLASS TITLE: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109.840087890625" w:line="360" w:lineRule="auto"/>
        <w:ind w:left="12.72003173828125" w:right="0" w:firstLine="0"/>
        <w:jc w:val="left"/>
        <w:rPr>
          <w:rFonts w:ascii="Century Gothic" w:cs="Century Gothic" w:eastAsia="Century Gothic" w:hAnsi="Century Gothic"/>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GRADE OR AGE LEVELS:</w:t>
      </w:r>
      <w:r w:rsidDel="00000000" w:rsidR="00000000" w:rsidRPr="00000000">
        <w:rPr>
          <w:rFonts w:ascii="Century Gothic" w:cs="Century Gothic" w:eastAsia="Century Gothic" w:hAnsi="Century Gothic"/>
          <w:i w:val="0"/>
          <w:smallCaps w:val="0"/>
          <w:strike w:val="0"/>
          <w:color w:val="000000"/>
          <w:sz w:val="24"/>
          <w:szCs w:val="24"/>
          <w:u w:val="none"/>
          <w:shd w:fill="auto" w:val="clear"/>
          <w:vertAlign w:val="baseline"/>
          <w:rtl w:val="0"/>
        </w:rPr>
        <w:t xml:space="preserve"> </w:t>
        <w:tab/>
        <w:t xml:space="preserve">5 - 7 Years</w:t>
      </w:r>
      <w:r w:rsidDel="00000000" w:rsidR="00000000" w:rsidRPr="00000000">
        <w:rPr>
          <w:rFonts w:ascii="Century Gothic" w:cs="Century Gothic" w:eastAsia="Century Gothic" w:hAnsi="Century Gothic"/>
          <w:sz w:val="24"/>
          <w:szCs w:val="24"/>
          <w:rtl w:val="0"/>
        </w:rPr>
        <w:t xml:space="preserve"> | 8 - 12 Years | +13 Years </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94.91943359375" w:line="360" w:lineRule="auto"/>
        <w:ind w:left="12.0001220703125" w:right="15" w:firstLine="0"/>
        <w:jc w:val="left"/>
        <w:rPr>
          <w:rFonts w:ascii="Century Gothic" w:cs="Century Gothic" w:eastAsia="Century Gothic" w:hAnsi="Century Gothic"/>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FORMAT:</w:t>
        <w:tab/>
      </w:r>
      <w:r w:rsidDel="00000000" w:rsidR="00000000" w:rsidRPr="00000000">
        <w:rPr>
          <w:rFonts w:ascii="Century Gothic" w:cs="Century Gothic" w:eastAsia="Century Gothic" w:hAnsi="Century Gothic"/>
          <w:i w:val="0"/>
          <w:smallCaps w:val="0"/>
          <w:strike w:val="0"/>
          <w:color w:val="000000"/>
          <w:sz w:val="24"/>
          <w:szCs w:val="24"/>
          <w:u w:val="none"/>
          <w:shd w:fill="auto" w:val="clear"/>
          <w:vertAlign w:val="baseline"/>
          <w:rtl w:val="0"/>
        </w:rPr>
        <w:t xml:space="preserve"> IN-PERSON </w:t>
        <w:tab/>
      </w:r>
      <w:r w:rsidDel="00000000" w:rsidR="00000000" w:rsidRPr="00000000">
        <w:rPr>
          <w:rFonts w:ascii="Century Gothic" w:cs="Century Gothic" w:eastAsia="Century Gothic" w:hAnsi="Century Gothic"/>
          <w:sz w:val="24"/>
          <w:szCs w:val="24"/>
          <w:rtl w:val="0"/>
        </w:rPr>
        <w:t xml:space="preserve">(</w:t>
      </w:r>
      <w:r w:rsidDel="00000000" w:rsidR="00000000" w:rsidRPr="00000000">
        <w:rPr>
          <w:rFonts w:ascii="Century Gothic" w:cs="Century Gothic" w:eastAsia="Century Gothic" w:hAnsi="Century Gothic"/>
          <w:i w:val="1"/>
          <w:sz w:val="24"/>
          <w:szCs w:val="24"/>
          <w:rtl w:val="0"/>
        </w:rPr>
        <w:t xml:space="preserve">Able to transition to online incase of shutdown</w:t>
      </w:r>
      <w:r w:rsidDel="00000000" w:rsidR="00000000" w:rsidRPr="00000000">
        <w:rPr>
          <w:rFonts w:ascii="Century Gothic" w:cs="Century Gothic" w:eastAsia="Century Gothic" w:hAnsi="Century Gothic"/>
          <w:sz w:val="24"/>
          <w:szCs w:val="24"/>
          <w:rtl w:val="0"/>
        </w:rPr>
        <w:t xml:space="preserve">) </w:t>
      </w: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94.91943359375" w:line="360" w:lineRule="auto"/>
        <w:ind w:left="12.0001220703125" w:right="15" w:firstLine="0"/>
        <w:jc w:val="left"/>
        <w:rPr>
          <w:rFonts w:ascii="Century Gothic" w:cs="Century Gothic" w:eastAsia="Century Gothic" w:hAnsi="Century Gothic"/>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DAY AND TIME OF THE WEEK: </w:t>
      </w:r>
      <w:r w:rsidDel="00000000" w:rsidR="00000000" w:rsidRPr="00000000">
        <w:rPr>
          <w:rFonts w:ascii="Century Gothic" w:cs="Century Gothic" w:eastAsia="Century Gothic" w:hAnsi="Century Gothic"/>
          <w:sz w:val="24"/>
          <w:szCs w:val="24"/>
          <w:rtl w:val="0"/>
        </w:rPr>
        <w:t xml:space="preserve">Please see </w:t>
      </w:r>
      <w:hyperlink r:id="rId6">
        <w:r w:rsidDel="00000000" w:rsidR="00000000" w:rsidRPr="00000000">
          <w:rPr>
            <w:rFonts w:ascii="Century Gothic" w:cs="Century Gothic" w:eastAsia="Century Gothic" w:hAnsi="Century Gothic"/>
            <w:color w:val="1155cc"/>
            <w:sz w:val="24"/>
            <w:szCs w:val="24"/>
            <w:u w:val="single"/>
            <w:rtl w:val="0"/>
          </w:rPr>
          <w:t xml:space="preserve">Fall 2021 BSPP Class Roster </w:t>
        </w:r>
      </w:hyperlink>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22.545166015625" w:line="360" w:lineRule="auto"/>
        <w:ind w:left="8.400115966796875" w:right="15" w:firstLine="0"/>
        <w:jc w:val="left"/>
        <w:rPr>
          <w:rFonts w:ascii="Century Gothic" w:cs="Century Gothic" w:eastAsia="Century Gothic" w:hAnsi="Century Gothic"/>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TOTAL REQUIRED HRS: </w:t>
      </w:r>
      <w:r w:rsidDel="00000000" w:rsidR="00000000" w:rsidRPr="00000000">
        <w:rPr>
          <w:rFonts w:ascii="Century Gothic" w:cs="Century Gothic" w:eastAsia="Century Gothic" w:hAnsi="Century Gothic"/>
          <w:sz w:val="24"/>
          <w:szCs w:val="24"/>
          <w:rtl w:val="0"/>
        </w:rPr>
        <w:t xml:space="preserve">No more than 3 absences. Youth Classes (Required 18 Hours) &amp; Teen Classes (Required 15 Hours) </w:t>
      </w: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22.545166015625" w:line="360" w:lineRule="auto"/>
        <w:ind w:left="8.400115966796875" w:right="1311.759033203125" w:firstLine="0"/>
        <w:jc w:val="left"/>
        <w:rPr>
          <w:rFonts w:ascii="Century Gothic" w:cs="Century Gothic" w:eastAsia="Century Gothic" w:hAnsi="Century Gothic"/>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ADD’L POSSIBLE HRS (</w:t>
      </w:r>
      <w:r w:rsidDel="00000000" w:rsidR="00000000" w:rsidRPr="00000000">
        <w:rPr>
          <w:rFonts w:ascii="Century Gothic" w:cs="Century Gothic" w:eastAsia="Century Gothic" w:hAnsi="Century Gothic"/>
          <w:b w:val="1"/>
          <w:i w:val="0"/>
          <w:smallCaps w:val="0"/>
          <w:strike w:val="0"/>
          <w:color w:val="000000"/>
          <w:sz w:val="16"/>
          <w:szCs w:val="16"/>
          <w:u w:val="none"/>
          <w:shd w:fill="auto" w:val="clear"/>
          <w:vertAlign w:val="baseline"/>
          <w:rtl w:val="0"/>
        </w:rPr>
        <w:t xml:space="preserve">OPTIONAL TIME</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w:t>
      </w:r>
      <w:r w:rsidDel="00000000" w:rsidR="00000000" w:rsidRPr="00000000">
        <w:rPr>
          <w:rFonts w:ascii="Century Gothic" w:cs="Century Gothic" w:eastAsia="Century Gothic" w:hAnsi="Century Gothic"/>
          <w:i w:val="0"/>
          <w:smallCaps w:val="0"/>
          <w:strike w:val="0"/>
          <w:color w:val="000000"/>
          <w:sz w:val="24"/>
          <w:szCs w:val="24"/>
          <w:u w:val="none"/>
          <w:shd w:fill="auto" w:val="clear"/>
          <w:vertAlign w:val="baseline"/>
          <w:rtl w:val="0"/>
        </w:rPr>
        <w:t xml:space="preserve"> </w:t>
      </w:r>
      <w:r w:rsidDel="00000000" w:rsidR="00000000" w:rsidRPr="00000000">
        <w:rPr>
          <w:rFonts w:ascii="Century Gothic" w:cs="Century Gothic" w:eastAsia="Century Gothic" w:hAnsi="Century Gothic"/>
          <w:sz w:val="24"/>
          <w:szCs w:val="24"/>
          <w:rtl w:val="0"/>
        </w:rPr>
        <w:t xml:space="preserve">For Teen Classes - 10 Additional Hours if student enrolls in Extension Course (and the extension runs).</w:t>
      </w: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22.545166015625" w:line="360" w:lineRule="auto"/>
        <w:ind w:left="8.400115966796875" w:right="15" w:firstLine="0"/>
        <w:jc w:val="left"/>
        <w:rPr>
          <w:rFonts w:ascii="Century Gothic" w:cs="Century Gothic" w:eastAsia="Century Gothic" w:hAnsi="Century Gothic"/>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TOTAL SEMESTER HOURS POSSIBLE:</w:t>
      </w:r>
      <w:r w:rsidDel="00000000" w:rsidR="00000000" w:rsidRPr="00000000">
        <w:rPr>
          <w:rFonts w:ascii="Century Gothic" w:cs="Century Gothic" w:eastAsia="Century Gothic" w:hAnsi="Century Gothic"/>
          <w:i w:val="0"/>
          <w:smallCaps w:val="0"/>
          <w:strike w:val="0"/>
          <w:color w:val="000000"/>
          <w:sz w:val="24"/>
          <w:szCs w:val="24"/>
          <w:u w:val="none"/>
          <w:shd w:fill="auto" w:val="clear"/>
          <w:vertAlign w:val="baseline"/>
          <w:rtl w:val="0"/>
        </w:rPr>
        <w:t xml:space="preserve"> Youth Classes</w:t>
      </w:r>
      <w:r w:rsidDel="00000000" w:rsidR="00000000" w:rsidRPr="00000000">
        <w:rPr>
          <w:rFonts w:ascii="Century Gothic" w:cs="Century Gothic" w:eastAsia="Century Gothic" w:hAnsi="Century Gothic"/>
          <w:sz w:val="24"/>
          <w:szCs w:val="24"/>
          <w:rtl w:val="0"/>
        </w:rPr>
        <w:t xml:space="preserve"> (24 Hours), Teen Classes (20 Hours), if Teen Classes Extensions Run &amp; Teen Enrolls (10 Additional Hours)</w:t>
      </w: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22.545166015625" w:line="360" w:lineRule="auto"/>
        <w:ind w:left="12.0001220703125" w:right="0" w:firstLine="0"/>
        <w:jc w:val="left"/>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LOCATION: Krasl Art Center, 707 Lake Boulevard, St. </w:t>
      </w:r>
      <w:r w:rsidDel="00000000" w:rsidR="00000000" w:rsidRPr="00000000">
        <w:rPr>
          <w:rFonts w:ascii="Century Gothic" w:cs="Century Gothic" w:eastAsia="Century Gothic" w:hAnsi="Century Gothic"/>
          <w:b w:val="1"/>
          <w:sz w:val="24"/>
          <w:szCs w:val="24"/>
          <w:rtl w:val="0"/>
        </w:rPr>
        <w:t xml:space="preserve">Joseph, MI 49085</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94.91943359375" w:line="360" w:lineRule="auto"/>
        <w:ind w:left="12.0001220703125" w:right="0" w:firstLine="0"/>
        <w:jc w:val="left"/>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INSTRUCTOR: </w:t>
      </w:r>
    </w:p>
    <w:p w:rsidR="00000000" w:rsidDel="00000000" w:rsidP="00000000" w:rsidRDefault="00000000" w:rsidRPr="00000000" w14:paraId="0000000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94.91943359375" w:line="360" w:lineRule="auto"/>
        <w:ind w:left="720" w:right="0" w:hanging="360"/>
        <w:jc w:val="left"/>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KAC Education Department</w:t>
      </w:r>
      <w:r w:rsidDel="00000000" w:rsidR="00000000" w:rsidRPr="00000000">
        <w:rPr>
          <w:rtl w:val="0"/>
        </w:rPr>
      </w:r>
    </w:p>
    <w:p w:rsidR="00000000" w:rsidDel="00000000" w:rsidP="00000000" w:rsidRDefault="00000000" w:rsidRPr="00000000" w14:paraId="0000000E">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1440" w:right="0" w:hanging="360"/>
        <w:jc w:val="lef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Nathan Margoni, Manager of Education, </w:t>
      </w:r>
      <w:hyperlink r:id="rId7">
        <w:r w:rsidDel="00000000" w:rsidR="00000000" w:rsidRPr="00000000">
          <w:rPr>
            <w:rFonts w:ascii="Century Gothic" w:cs="Century Gothic" w:eastAsia="Century Gothic" w:hAnsi="Century Gothic"/>
            <w:color w:val="1155cc"/>
            <w:sz w:val="24"/>
            <w:szCs w:val="24"/>
            <w:u w:val="single"/>
            <w:rtl w:val="0"/>
          </w:rPr>
          <w:t xml:space="preserve">nmargoni@krasl.org</w:t>
        </w:r>
      </w:hyperlink>
      <w:r w:rsidDel="00000000" w:rsidR="00000000" w:rsidRPr="00000000">
        <w:rPr>
          <w:rtl w:val="0"/>
        </w:rPr>
      </w:r>
    </w:p>
    <w:p w:rsidR="00000000" w:rsidDel="00000000" w:rsidP="00000000" w:rsidRDefault="00000000" w:rsidRPr="00000000" w14:paraId="0000000F">
      <w:pPr>
        <w:keepNext w:val="0"/>
        <w:keepLines w:val="0"/>
        <w:widowControl w:val="0"/>
        <w:numPr>
          <w:ilvl w:val="1"/>
          <w:numId w:val="2"/>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1440" w:right="0" w:hanging="360"/>
        <w:jc w:val="left"/>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Emily McKenna, School &amp; Community Programs Coordinator, </w:t>
      </w:r>
      <w:hyperlink r:id="rId8">
        <w:r w:rsidDel="00000000" w:rsidR="00000000" w:rsidRPr="00000000">
          <w:rPr>
            <w:rFonts w:ascii="Century Gothic" w:cs="Century Gothic" w:eastAsia="Century Gothic" w:hAnsi="Century Gothic"/>
            <w:color w:val="1155cc"/>
            <w:sz w:val="24"/>
            <w:szCs w:val="24"/>
            <w:u w:val="single"/>
            <w:rtl w:val="0"/>
          </w:rPr>
          <w:t xml:space="preserve">emckenna@krasl.org</w:t>
        </w:r>
      </w:hyperlink>
      <w:r w:rsidDel="00000000" w:rsidR="00000000" w:rsidRPr="00000000">
        <w:rPr>
          <w:rFonts w:ascii="Century Gothic" w:cs="Century Gothic" w:eastAsia="Century Gothic" w:hAnsi="Century Gothic"/>
          <w:sz w:val="24"/>
          <w:szCs w:val="24"/>
          <w:rtl w:val="0"/>
        </w:rPr>
        <w:t xml:space="preserve"> </w:t>
      </w:r>
    </w:p>
    <w:p w:rsidR="00000000" w:rsidDel="00000000" w:rsidP="00000000" w:rsidRDefault="00000000" w:rsidRPr="00000000" w14:paraId="0000001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beforeAutospacing="0" w:line="360" w:lineRule="auto"/>
        <w:ind w:left="720" w:right="0" w:hanging="360"/>
        <w:jc w:val="left"/>
        <w:rPr>
          <w:rFonts w:ascii="Century Gothic" w:cs="Century Gothic" w:eastAsia="Century Gothic" w:hAnsi="Century Gothic"/>
          <w:b w:val="1"/>
          <w:sz w:val="24"/>
          <w:szCs w:val="24"/>
        </w:rPr>
      </w:pPr>
      <w:hyperlink r:id="rId9">
        <w:r w:rsidDel="00000000" w:rsidR="00000000" w:rsidRPr="00000000">
          <w:rPr>
            <w:rFonts w:ascii="Century Gothic" w:cs="Century Gothic" w:eastAsia="Century Gothic" w:hAnsi="Century Gothic"/>
            <w:b w:val="1"/>
            <w:color w:val="1155cc"/>
            <w:sz w:val="24"/>
            <w:szCs w:val="24"/>
            <w:u w:val="single"/>
            <w:rtl w:val="0"/>
          </w:rPr>
          <w:t xml:space="preserve">KAC Teaching Artist Faculty </w:t>
        </w:r>
      </w:hyperlink>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94.9188232421875" w:line="360" w:lineRule="auto"/>
        <w:ind w:left="12.72003173828125" w:right="0" w:firstLine="0"/>
        <w:jc w:val="left"/>
        <w:rPr>
          <w:rFonts w:ascii="Century Gothic" w:cs="Century Gothic" w:eastAsia="Century Gothic" w:hAnsi="Century Gothic"/>
          <w:b w:val="1"/>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CONTACT INFORMATION: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94.9188232421875" w:line="360" w:lineRule="auto"/>
        <w:ind w:left="12.72003173828125" w:right="0" w:firstLine="0"/>
        <w:jc w:val="left"/>
        <w:rPr>
          <w:rFonts w:ascii="Century Gothic" w:cs="Century Gothic" w:eastAsia="Century Gothic" w:hAnsi="Century Gothic"/>
          <w:color w:val="666666"/>
          <w:sz w:val="24"/>
          <w:szCs w:val="24"/>
        </w:rPr>
      </w:pPr>
      <w:r w:rsidDel="00000000" w:rsidR="00000000" w:rsidRPr="00000000">
        <w:rPr>
          <w:rFonts w:ascii="Century Gothic" w:cs="Century Gothic" w:eastAsia="Century Gothic" w:hAnsi="Century Gothic"/>
          <w:sz w:val="24"/>
          <w:szCs w:val="24"/>
          <w:highlight w:val="white"/>
          <w:rtl w:val="0"/>
        </w:rPr>
        <w:t xml:space="preserve">Emily McKenna, </w:t>
      </w:r>
      <w:hyperlink r:id="rId10">
        <w:r w:rsidDel="00000000" w:rsidR="00000000" w:rsidRPr="00000000">
          <w:rPr>
            <w:rFonts w:ascii="Century Gothic" w:cs="Century Gothic" w:eastAsia="Century Gothic" w:hAnsi="Century Gothic"/>
            <w:sz w:val="24"/>
            <w:szCs w:val="24"/>
            <w:highlight w:val="white"/>
            <w:u w:val="single"/>
            <w:rtl w:val="0"/>
          </w:rPr>
          <w:t xml:space="preserve">emckenna@krasl.org</w:t>
        </w:r>
      </w:hyperlink>
      <w:r w:rsidDel="00000000" w:rsidR="00000000" w:rsidRPr="00000000">
        <w:rPr>
          <w:rFonts w:ascii="Century Gothic" w:cs="Century Gothic" w:eastAsia="Century Gothic" w:hAnsi="Century Gothic"/>
          <w:sz w:val="24"/>
          <w:szCs w:val="24"/>
          <w:highlight w:val="white"/>
          <w:rtl w:val="0"/>
        </w:rPr>
        <w:t xml:space="preserve">, 269-983-0271 x 116, </w:t>
      </w:r>
      <w:hyperlink r:id="rId11">
        <w:r w:rsidDel="00000000" w:rsidR="00000000" w:rsidRPr="00000000">
          <w:rPr>
            <w:rFonts w:ascii="Century Gothic" w:cs="Century Gothic" w:eastAsia="Century Gothic" w:hAnsi="Century Gothic"/>
            <w:color w:val="1155cc"/>
            <w:sz w:val="24"/>
            <w:szCs w:val="24"/>
            <w:highlight w:val="white"/>
            <w:u w:val="single"/>
            <w:rtl w:val="0"/>
          </w:rPr>
          <w:t xml:space="preserve">krasl.org</w:t>
        </w:r>
      </w:hyperlink>
      <w:r w:rsidDel="00000000" w:rsidR="00000000" w:rsidRPr="00000000">
        <w:rPr>
          <w:rFonts w:ascii="Century Gothic" w:cs="Century Gothic" w:eastAsia="Century Gothic" w:hAnsi="Century Gothic"/>
          <w:sz w:val="24"/>
          <w:szCs w:val="24"/>
          <w:highlight w:val="white"/>
          <w:rtl w:val="0"/>
        </w:rPr>
        <w:t xml:space="preserve">  </w:t>
      </w: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94.9188232421875" w:line="360" w:lineRule="auto"/>
        <w:ind w:left="12.72003173828125" w:right="0" w:firstLine="0"/>
        <w:jc w:val="left"/>
        <w:rPr>
          <w:rFonts w:ascii="Century Gothic" w:cs="Century Gothic" w:eastAsia="Century Gothic" w:hAnsi="Century Gothic"/>
          <w:color w:val="666666"/>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94.9188232421875" w:line="360" w:lineRule="auto"/>
        <w:ind w:left="12.72003173828125" w:right="0" w:firstLine="0"/>
        <w:jc w:val="left"/>
        <w:rPr>
          <w:rFonts w:ascii="Century Gothic" w:cs="Century Gothic" w:eastAsia="Century Gothic" w:hAnsi="Century Gothic"/>
          <w:i w:val="0"/>
          <w:smallCaps w:val="0"/>
          <w:strike w:val="0"/>
          <w:color w:val="6aa84f"/>
          <w:sz w:val="22"/>
          <w:szCs w:val="2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6aa84f"/>
          <w:sz w:val="22"/>
          <w:szCs w:val="22"/>
          <w:u w:val="none"/>
          <w:shd w:fill="auto" w:val="clear"/>
          <w:vertAlign w:val="baseline"/>
          <w:rtl w:val="0"/>
        </w:rPr>
        <w:t xml:space="preserve">ADDITIONAL REGISTRATION AT SITE REQUIRED?</w:t>
      </w:r>
      <w:r w:rsidDel="00000000" w:rsidR="00000000" w:rsidRPr="00000000">
        <w:rPr>
          <w:rFonts w:ascii="Century Gothic" w:cs="Century Gothic" w:eastAsia="Century Gothic" w:hAnsi="Century Gothic"/>
          <w:i w:val="0"/>
          <w:smallCaps w:val="0"/>
          <w:strike w:val="0"/>
          <w:color w:val="6aa84f"/>
          <w:sz w:val="22"/>
          <w:szCs w:val="22"/>
          <w:u w:val="none"/>
          <w:shd w:fill="auto" w:val="clear"/>
          <w:vertAlign w:val="baseline"/>
          <w:rtl w:val="0"/>
        </w:rPr>
        <w:t xml:space="preserve"> </w:t>
        <w:tab/>
      </w:r>
      <w:r w:rsidDel="00000000" w:rsidR="00000000" w:rsidRPr="00000000">
        <w:rPr>
          <w:rFonts w:ascii="Century Gothic" w:cs="Century Gothic" w:eastAsia="Century Gothic" w:hAnsi="Century Gothic"/>
          <w:i w:val="0"/>
          <w:smallCaps w:val="0"/>
          <w:strike w:val="0"/>
          <w:sz w:val="22"/>
          <w:szCs w:val="22"/>
          <w:u w:val="none"/>
          <w:shd w:fill="auto" w:val="clear"/>
          <w:vertAlign w:val="baseline"/>
          <w:rtl w:val="0"/>
        </w:rPr>
        <w:t xml:space="preserve">YES </w:t>
      </w:r>
      <w:r w:rsidDel="00000000" w:rsidR="00000000" w:rsidRPr="00000000">
        <w:rPr>
          <w:rFonts w:ascii="Century Gothic" w:cs="Century Gothic" w:eastAsia="Century Gothic" w:hAnsi="Century Gothic"/>
          <w:i w:val="0"/>
          <w:smallCaps w:val="0"/>
          <w:strike w:val="0"/>
          <w:color w:val="6aa84f"/>
          <w:sz w:val="22"/>
          <w:szCs w:val="22"/>
          <w:u w:val="none"/>
          <w:shd w:fill="auto" w:val="clear"/>
          <w:vertAlign w:val="baseline"/>
          <w:rtl w:val="0"/>
        </w:rPr>
        <w:t xml:space="preserve">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102.459716796875" w:line="360" w:lineRule="auto"/>
        <w:ind w:left="0"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b w:val="1"/>
          <w:i w:val="0"/>
          <w:smallCaps w:val="0"/>
          <w:strike w:val="0"/>
          <w:color w:val="6aa84f"/>
          <w:sz w:val="22"/>
          <w:szCs w:val="22"/>
          <w:u w:val="none"/>
          <w:shd w:fill="auto" w:val="clear"/>
          <w:vertAlign w:val="baseline"/>
          <w:rtl w:val="0"/>
        </w:rPr>
        <w:t xml:space="preserve">IF YES, INSTRUCTIONS FOR REGISTRATION: </w:t>
      </w: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102.459716796875" w:line="360" w:lineRule="auto"/>
        <w:ind w:left="9.080047607421875" w:right="0" w:firstLine="710.9199523925781"/>
        <w:jc w:val="left"/>
        <w:rPr>
          <w:rFonts w:ascii="Century Gothic" w:cs="Century Gothic" w:eastAsia="Century Gothic" w:hAnsi="Century Gothic"/>
          <w:i w:val="0"/>
          <w:smallCaps w:val="0"/>
          <w:strike w:val="0"/>
          <w:color w:val="ff0000"/>
          <w:sz w:val="22"/>
          <w:szCs w:val="22"/>
          <w:u w:val="none"/>
          <w:shd w:fill="auto" w:val="clear"/>
          <w:vertAlign w:val="baseline"/>
        </w:rPr>
      </w:pPr>
      <w:r w:rsidDel="00000000" w:rsidR="00000000" w:rsidRPr="00000000">
        <w:rPr>
          <w:rFonts w:ascii="Century Gothic" w:cs="Century Gothic" w:eastAsia="Century Gothic" w:hAnsi="Century Gothic"/>
          <w:i w:val="0"/>
          <w:smallCaps w:val="0"/>
          <w:strike w:val="0"/>
          <w:color w:val="ff0000"/>
          <w:sz w:val="22"/>
          <w:szCs w:val="22"/>
          <w:u w:val="none"/>
          <w:shd w:fill="auto" w:val="clear"/>
          <w:vertAlign w:val="baseline"/>
          <w:rtl w:val="0"/>
        </w:rPr>
        <w:t xml:space="preserve">Please don't go to their website OR call Krasl Art Center.</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102.459716796875" w:line="360" w:lineRule="auto"/>
        <w:ind w:left="729.0800476074219" w:right="0" w:firstLine="0"/>
        <w:jc w:val="left"/>
        <w:rPr>
          <w:rFonts w:ascii="Century Gothic" w:cs="Century Gothic" w:eastAsia="Century Gothic" w:hAnsi="Century Gothic"/>
          <w:i w:val="0"/>
          <w:smallCaps w:val="0"/>
          <w:strike w:val="0"/>
          <w:sz w:val="22"/>
          <w:szCs w:val="22"/>
          <w:u w:val="none"/>
          <w:shd w:fill="auto" w:val="clear"/>
          <w:vertAlign w:val="baseline"/>
        </w:rPr>
      </w:pPr>
      <w:r w:rsidDel="00000000" w:rsidR="00000000" w:rsidRPr="00000000">
        <w:rPr>
          <w:rFonts w:ascii="Century Gothic" w:cs="Century Gothic" w:eastAsia="Century Gothic" w:hAnsi="Century Gothic"/>
          <w:i w:val="0"/>
          <w:smallCaps w:val="0"/>
          <w:strike w:val="0"/>
          <w:sz w:val="22"/>
          <w:szCs w:val="22"/>
          <w:u w:val="none"/>
          <w:shd w:fill="auto" w:val="clear"/>
          <w:vertAlign w:val="baseline"/>
          <w:rtl w:val="0"/>
        </w:rPr>
        <w:t xml:space="preserve">Register by emailing Emily McKenna at emckenna@krasl.org with the below information:</w:t>
      </w:r>
    </w:p>
    <w:p w:rsidR="00000000" w:rsidDel="00000000" w:rsidP="00000000" w:rsidRDefault="00000000" w:rsidRPr="00000000" w14:paraId="0000001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102.459716796875" w:line="360" w:lineRule="auto"/>
        <w:ind w:left="720" w:right="0" w:hanging="360"/>
        <w:jc w:val="left"/>
        <w:rPr>
          <w:rFonts w:ascii="Century Gothic" w:cs="Century Gothic" w:eastAsia="Century Gothic" w:hAnsi="Century Gothic"/>
          <w:i w:val="0"/>
          <w:smallCaps w:val="0"/>
          <w:strike w:val="0"/>
          <w:sz w:val="22"/>
          <w:szCs w:val="22"/>
          <w:shd w:fill="auto" w:val="clear"/>
          <w:vertAlign w:val="baseline"/>
        </w:rPr>
      </w:pPr>
      <w:r w:rsidDel="00000000" w:rsidR="00000000" w:rsidRPr="00000000">
        <w:rPr>
          <w:rFonts w:ascii="Century Gothic" w:cs="Century Gothic" w:eastAsia="Century Gothic" w:hAnsi="Century Gothic"/>
          <w:i w:val="0"/>
          <w:smallCaps w:val="0"/>
          <w:strike w:val="0"/>
          <w:sz w:val="22"/>
          <w:szCs w:val="22"/>
          <w:u w:val="none"/>
          <w:shd w:fill="auto" w:val="clear"/>
          <w:vertAlign w:val="baseline"/>
          <w:rtl w:val="0"/>
        </w:rPr>
        <w:t xml:space="preserve">Parent Name</w:t>
      </w:r>
    </w:p>
    <w:p w:rsidR="00000000" w:rsidDel="00000000" w:rsidP="00000000" w:rsidRDefault="00000000" w:rsidRPr="00000000" w14:paraId="0000001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left"/>
        <w:rPr>
          <w:rFonts w:ascii="Century Gothic" w:cs="Century Gothic" w:eastAsia="Century Gothic" w:hAnsi="Century Gothic"/>
          <w:i w:val="0"/>
          <w:smallCaps w:val="0"/>
          <w:strike w:val="0"/>
          <w:sz w:val="22"/>
          <w:szCs w:val="22"/>
          <w:shd w:fill="auto" w:val="clear"/>
          <w:vertAlign w:val="baseline"/>
        </w:rPr>
      </w:pPr>
      <w:r w:rsidDel="00000000" w:rsidR="00000000" w:rsidRPr="00000000">
        <w:rPr>
          <w:rFonts w:ascii="Century Gothic" w:cs="Century Gothic" w:eastAsia="Century Gothic" w:hAnsi="Century Gothic"/>
          <w:i w:val="0"/>
          <w:smallCaps w:val="0"/>
          <w:strike w:val="0"/>
          <w:sz w:val="22"/>
          <w:szCs w:val="22"/>
          <w:u w:val="none"/>
          <w:shd w:fill="auto" w:val="clear"/>
          <w:vertAlign w:val="baseline"/>
          <w:rtl w:val="0"/>
        </w:rPr>
        <w:t xml:space="preserve">Student Name</w:t>
      </w:r>
    </w:p>
    <w:p w:rsidR="00000000" w:rsidDel="00000000" w:rsidP="00000000" w:rsidRDefault="00000000" w:rsidRPr="00000000" w14:paraId="0000001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left"/>
        <w:rPr>
          <w:rFonts w:ascii="Century Gothic" w:cs="Century Gothic" w:eastAsia="Century Gothic" w:hAnsi="Century Gothic"/>
          <w:i w:val="0"/>
          <w:smallCaps w:val="0"/>
          <w:strike w:val="0"/>
          <w:sz w:val="22"/>
          <w:szCs w:val="22"/>
          <w:shd w:fill="auto" w:val="clear"/>
          <w:vertAlign w:val="baseline"/>
        </w:rPr>
      </w:pPr>
      <w:r w:rsidDel="00000000" w:rsidR="00000000" w:rsidRPr="00000000">
        <w:rPr>
          <w:rFonts w:ascii="Century Gothic" w:cs="Century Gothic" w:eastAsia="Century Gothic" w:hAnsi="Century Gothic"/>
          <w:i w:val="0"/>
          <w:smallCaps w:val="0"/>
          <w:strike w:val="0"/>
          <w:sz w:val="22"/>
          <w:szCs w:val="22"/>
          <w:u w:val="none"/>
          <w:shd w:fill="auto" w:val="clear"/>
          <w:vertAlign w:val="baseline"/>
          <w:rtl w:val="0"/>
        </w:rPr>
        <w:t xml:space="preserve">Phone Number</w:t>
      </w:r>
    </w:p>
    <w:p w:rsidR="00000000" w:rsidDel="00000000" w:rsidP="00000000" w:rsidRDefault="00000000" w:rsidRPr="00000000" w14:paraId="0000001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left"/>
        <w:rPr>
          <w:rFonts w:ascii="Century Gothic" w:cs="Century Gothic" w:eastAsia="Century Gothic" w:hAnsi="Century Gothic"/>
          <w:i w:val="0"/>
          <w:smallCaps w:val="0"/>
          <w:strike w:val="0"/>
          <w:sz w:val="22"/>
          <w:szCs w:val="22"/>
          <w:shd w:fill="auto" w:val="clear"/>
          <w:vertAlign w:val="baseline"/>
        </w:rPr>
      </w:pPr>
      <w:r w:rsidDel="00000000" w:rsidR="00000000" w:rsidRPr="00000000">
        <w:rPr>
          <w:rFonts w:ascii="Century Gothic" w:cs="Century Gothic" w:eastAsia="Century Gothic" w:hAnsi="Century Gothic"/>
          <w:i w:val="0"/>
          <w:smallCaps w:val="0"/>
          <w:strike w:val="0"/>
          <w:sz w:val="22"/>
          <w:szCs w:val="22"/>
          <w:u w:val="none"/>
          <w:shd w:fill="auto" w:val="clear"/>
          <w:vertAlign w:val="baseline"/>
          <w:rtl w:val="0"/>
        </w:rPr>
        <w:t xml:space="preserve">Email</w:t>
      </w:r>
    </w:p>
    <w:p w:rsidR="00000000" w:rsidDel="00000000" w:rsidP="00000000" w:rsidRDefault="00000000" w:rsidRPr="00000000" w14:paraId="0000001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right="0" w:hanging="360"/>
        <w:jc w:val="left"/>
        <w:rPr>
          <w:rFonts w:ascii="Century Gothic" w:cs="Century Gothic" w:eastAsia="Century Gothic" w:hAnsi="Century Gothic"/>
          <w:i w:val="0"/>
          <w:smallCaps w:val="0"/>
          <w:strike w:val="0"/>
          <w:sz w:val="22"/>
          <w:szCs w:val="22"/>
          <w:shd w:fill="auto" w:val="clear"/>
          <w:vertAlign w:val="baseline"/>
        </w:rPr>
      </w:pPr>
      <w:r w:rsidDel="00000000" w:rsidR="00000000" w:rsidRPr="00000000">
        <w:rPr>
          <w:rFonts w:ascii="Century Gothic" w:cs="Century Gothic" w:eastAsia="Century Gothic" w:hAnsi="Century Gothic"/>
          <w:i w:val="0"/>
          <w:smallCaps w:val="0"/>
          <w:strike w:val="0"/>
          <w:sz w:val="22"/>
          <w:szCs w:val="22"/>
          <w:u w:val="none"/>
          <w:shd w:fill="auto" w:val="clear"/>
          <w:vertAlign w:val="baseline"/>
          <w:rtl w:val="0"/>
        </w:rPr>
        <w:t xml:space="preserve">Specific Class</w:t>
      </w:r>
    </w:p>
    <w:p w:rsidR="00000000" w:rsidDel="00000000" w:rsidP="00000000" w:rsidRDefault="00000000" w:rsidRPr="00000000" w14:paraId="0000001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beforeAutospacing="0" w:line="360" w:lineRule="auto"/>
        <w:ind w:left="720" w:right="0" w:hanging="360"/>
        <w:jc w:val="left"/>
        <w:rPr>
          <w:rFonts w:ascii="Century Gothic" w:cs="Century Gothic" w:eastAsia="Century Gothic" w:hAnsi="Century Gothic"/>
          <w:i w:val="0"/>
          <w:smallCaps w:val="0"/>
          <w:strike w:val="0"/>
          <w:sz w:val="22"/>
          <w:szCs w:val="22"/>
          <w:shd w:fill="auto" w:val="clear"/>
          <w:vertAlign w:val="baseline"/>
        </w:rPr>
      </w:pPr>
      <w:r w:rsidDel="00000000" w:rsidR="00000000" w:rsidRPr="00000000">
        <w:rPr>
          <w:rFonts w:ascii="Century Gothic" w:cs="Century Gothic" w:eastAsia="Century Gothic" w:hAnsi="Century Gothic"/>
          <w:i w:val="0"/>
          <w:smallCaps w:val="0"/>
          <w:strike w:val="0"/>
          <w:sz w:val="22"/>
          <w:szCs w:val="22"/>
          <w:u w:val="none"/>
          <w:shd w:fill="auto" w:val="clear"/>
          <w:vertAlign w:val="baseline"/>
          <w:rtl w:val="0"/>
        </w:rPr>
        <w:t xml:space="preserve">Student Age</w:t>
      </w: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102.459716796875" w:line="360" w:lineRule="auto"/>
        <w:ind w:left="9.080047607421875" w:right="0" w:firstLine="0"/>
        <w:jc w:val="left"/>
        <w:rPr>
          <w:rFonts w:ascii="Century Gothic" w:cs="Century Gothic" w:eastAsia="Century Gothic" w:hAnsi="Century Gothic"/>
          <w:b w:val="1"/>
          <w:color w:val="6aa84f"/>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102.459716796875" w:line="360" w:lineRule="auto"/>
        <w:ind w:left="9.080047607421875" w:right="0" w:firstLine="0"/>
        <w:jc w:val="left"/>
        <w:rPr>
          <w:rFonts w:ascii="Century Gothic" w:cs="Century Gothic" w:eastAsia="Century Gothic" w:hAnsi="Century Gothic"/>
          <w:color w:val="6aa84f"/>
        </w:rPr>
      </w:pPr>
      <w:r w:rsidDel="00000000" w:rsidR="00000000" w:rsidRPr="00000000">
        <w:rPr>
          <w:rFonts w:ascii="Century Gothic" w:cs="Century Gothic" w:eastAsia="Century Gothic" w:hAnsi="Century Gothic"/>
          <w:b w:val="1"/>
          <w:color w:val="6aa84f"/>
          <w:rtl w:val="0"/>
        </w:rPr>
        <w:t xml:space="preserve">INSTRUCTOR QUALIFICATIONS</w:t>
      </w:r>
      <w:r w:rsidDel="00000000" w:rsidR="00000000" w:rsidRPr="00000000">
        <w:rPr>
          <w:rFonts w:ascii="Century Gothic" w:cs="Century Gothic" w:eastAsia="Century Gothic" w:hAnsi="Century Gothic"/>
          <w:color w:val="6aa84f"/>
          <w:rtl w:val="0"/>
        </w:rPr>
        <w:t xml:space="preserve"> (MAY ATTACH A SEPARATE PAGE IF NECESSARY):</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102.459716796875" w:line="360" w:lineRule="auto"/>
        <w:ind w:left="729.0800476074219"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Instructor Qualifications:</w:t>
      </w:r>
      <w:r w:rsidDel="00000000" w:rsidR="00000000" w:rsidRPr="00000000">
        <w:rPr>
          <w:rFonts w:ascii="Century Gothic" w:cs="Century Gothic" w:eastAsia="Century Gothic" w:hAnsi="Century Gothic"/>
          <w:rtl w:val="0"/>
        </w:rPr>
        <w:t xml:space="preserve">  All Krasl Art Center (KAC) faculty members are experienced, professional art educators that have been trained and vetted by KAC’s Education Department. Read more about KAC’s Teaching Artists (Faculty) on the website.</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102.459716796875" w:line="360" w:lineRule="auto"/>
        <w:ind w:left="729.0800476074219"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Education Philosophy:</w:t>
      </w:r>
      <w:r w:rsidDel="00000000" w:rsidR="00000000" w:rsidRPr="00000000">
        <w:rPr>
          <w:rFonts w:ascii="Century Gothic" w:cs="Century Gothic" w:eastAsia="Century Gothic" w:hAnsi="Century Gothic"/>
          <w:rtl w:val="0"/>
        </w:rPr>
        <w:t xml:space="preserve"> Krasl Art Center (KAC) education programs range from tuition-based studio classes to free public events and offsite community partnerships. A common education philosophy unites all of these programs, emphasizing four strategies: “creating an inclusive and supportive learning environment,” “student-centered learning,”  “connecting art to life,” and “process over product.” Please read more about each of these four strategies in our KAC Education Philosophy.</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102.459716796875" w:line="360" w:lineRule="auto"/>
        <w:ind w:left="9.080047607421875" w:right="0" w:firstLine="0"/>
        <w:jc w:val="left"/>
        <w:rPr>
          <w:rFonts w:ascii="Century Gothic" w:cs="Century Gothic" w:eastAsia="Century Gothic" w:hAnsi="Century Gothic"/>
          <w:color w:val="6aa84f"/>
        </w:rPr>
      </w:pPr>
      <w:r w:rsidDel="00000000" w:rsidR="00000000" w:rsidRPr="00000000">
        <w:rPr>
          <w:rFonts w:ascii="Century Gothic" w:cs="Century Gothic" w:eastAsia="Century Gothic" w:hAnsi="Century Gothic"/>
          <w:b w:val="1"/>
          <w:color w:val="6aa84f"/>
          <w:rtl w:val="0"/>
        </w:rPr>
        <w:t xml:space="preserve">COURSE DESCRIPTION</w:t>
      </w:r>
      <w:r w:rsidDel="00000000" w:rsidR="00000000" w:rsidRPr="00000000">
        <w:rPr>
          <w:rFonts w:ascii="Century Gothic" w:cs="Century Gothic" w:eastAsia="Century Gothic" w:hAnsi="Century Gothic"/>
          <w:color w:val="6aa84f"/>
          <w:rtl w:val="0"/>
        </w:rPr>
        <w:t xml:space="preserve"> (OVERVIEW):</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102.459716796875" w:line="360" w:lineRule="auto"/>
        <w:ind w:left="9.080047607421875" w:right="0" w:firstLine="710.9199523925781"/>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Please see </w:t>
      </w:r>
      <w:hyperlink r:id="rId12">
        <w:r w:rsidDel="00000000" w:rsidR="00000000" w:rsidRPr="00000000">
          <w:rPr>
            <w:rFonts w:ascii="Century Gothic" w:cs="Century Gothic" w:eastAsia="Century Gothic" w:hAnsi="Century Gothic"/>
            <w:color w:val="1155cc"/>
            <w:u w:val="single"/>
            <w:rtl w:val="0"/>
          </w:rPr>
          <w:t xml:space="preserve">KAC BSPP Class Roster </w:t>
        </w:r>
      </w:hyperlink>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102.459716796875" w:line="360" w:lineRule="auto"/>
        <w:ind w:left="0" w:right="0" w:firstLine="0"/>
        <w:jc w:val="left"/>
        <w:rPr>
          <w:rFonts w:ascii="Century Gothic" w:cs="Century Gothic" w:eastAsia="Century Gothic" w:hAnsi="Century Gothic"/>
          <w:color w:val="6aa84f"/>
        </w:rPr>
      </w:pPr>
      <w:r w:rsidDel="00000000" w:rsidR="00000000" w:rsidRPr="00000000">
        <w:rPr>
          <w:rFonts w:ascii="Century Gothic" w:cs="Century Gothic" w:eastAsia="Century Gothic" w:hAnsi="Century Gothic"/>
          <w:b w:val="1"/>
          <w:color w:val="6aa84f"/>
          <w:rtl w:val="0"/>
        </w:rPr>
        <w:t xml:space="preserve">SYLLABUS/OUTLINE</w:t>
      </w:r>
      <w:r w:rsidDel="00000000" w:rsidR="00000000" w:rsidRPr="00000000">
        <w:rPr>
          <w:rFonts w:ascii="Century Gothic" w:cs="Century Gothic" w:eastAsia="Century Gothic" w:hAnsi="Century Gothic"/>
          <w:color w:val="6aa84f"/>
          <w:rtl w:val="0"/>
        </w:rPr>
        <w:t xml:space="preserve"> (WEEKLY BREAKDOWN OF PROJECT-BASED LEARNING LAB ACTIVITIES):</w:t>
      </w:r>
    </w:p>
    <w:p w:rsidR="00000000" w:rsidDel="00000000" w:rsidP="00000000" w:rsidRDefault="00000000" w:rsidRPr="00000000" w14:paraId="00000025">
      <w:pPr>
        <w:widowControl w:val="0"/>
        <w:spacing w:before="102.459716796875" w:line="360" w:lineRule="auto"/>
        <w:ind w:left="9.080047607421875" w:firstLine="710.9199523925781"/>
        <w:rPr>
          <w:rFonts w:ascii="Century Gothic" w:cs="Century Gothic" w:eastAsia="Century Gothic" w:hAnsi="Century Gothic"/>
          <w:b w:val="1"/>
          <w:color w:val="6aa84f"/>
        </w:rPr>
      </w:pPr>
      <w:r w:rsidDel="00000000" w:rsidR="00000000" w:rsidRPr="00000000">
        <w:rPr>
          <w:rFonts w:ascii="Century Gothic" w:cs="Century Gothic" w:eastAsia="Century Gothic" w:hAnsi="Century Gothic"/>
          <w:rtl w:val="0"/>
        </w:rPr>
        <w:t xml:space="preserve">TBD by each instructor (KAC Teaching Artist) for their appropriate class </w:t>
      </w: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102.459716796875" w:line="360" w:lineRule="auto"/>
        <w:ind w:left="9.080047607421875" w:right="0" w:firstLine="0"/>
        <w:jc w:val="left"/>
        <w:rPr>
          <w:rFonts w:ascii="Century Gothic" w:cs="Century Gothic" w:eastAsia="Century Gothic" w:hAnsi="Century Gothic"/>
          <w:b w:val="1"/>
          <w:color w:val="6aa84f"/>
        </w:rPr>
      </w:pPr>
      <w:r w:rsidDel="00000000" w:rsidR="00000000" w:rsidRPr="00000000">
        <w:rPr>
          <w:rFonts w:ascii="Century Gothic" w:cs="Century Gothic" w:eastAsia="Century Gothic" w:hAnsi="Century Gothic"/>
          <w:b w:val="1"/>
          <w:color w:val="6aa84f"/>
          <w:rtl w:val="0"/>
        </w:rPr>
        <w:t xml:space="preserve">COURSE OBJECTIVES &amp; APPROXIMATE TARGET DATES</w:t>
      </w:r>
      <w:r w:rsidDel="00000000" w:rsidR="00000000" w:rsidRPr="00000000">
        <w:rPr>
          <w:rFonts w:ascii="Century Gothic" w:cs="Century Gothic" w:eastAsia="Century Gothic" w:hAnsi="Century Gothic"/>
          <w:color w:val="6aa84f"/>
          <w:rtl w:val="0"/>
        </w:rPr>
        <w:t xml:space="preserve"> (STEPS TO CHECK FOR STUDENT UNDERSTANDING, ALONG WITH DATES OR # OF WEEKS INTO CLASS</w:t>
      </w:r>
      <w:r w:rsidDel="00000000" w:rsidR="00000000" w:rsidRPr="00000000">
        <w:rPr>
          <w:rFonts w:ascii="Century Gothic" w:cs="Century Gothic" w:eastAsia="Century Gothic" w:hAnsi="Century Gothic"/>
          <w:i w:val="1"/>
          <w:color w:val="6aa84f"/>
          <w:rtl w:val="0"/>
        </w:rPr>
        <w:t xml:space="preserve">)</w:t>
      </w:r>
      <w:r w:rsidDel="00000000" w:rsidR="00000000" w:rsidRPr="00000000">
        <w:rPr>
          <w:rFonts w:ascii="Century Gothic" w:cs="Century Gothic" w:eastAsia="Century Gothic" w:hAnsi="Century Gothic"/>
          <w:b w:val="1"/>
          <w:color w:val="6aa84f"/>
          <w:rtl w:val="0"/>
        </w:rPr>
        <w:t xml:space="preserve">:</w:t>
      </w:r>
    </w:p>
    <w:p w:rsidR="00000000" w:rsidDel="00000000" w:rsidP="00000000" w:rsidRDefault="00000000" w:rsidRPr="00000000" w14:paraId="00000027">
      <w:pPr>
        <w:widowControl w:val="0"/>
        <w:spacing w:before="102.459716796875" w:line="360" w:lineRule="auto"/>
        <w:ind w:left="9.080047607421875" w:firstLine="710.9199523925781"/>
        <w:rPr>
          <w:rFonts w:ascii="Century Gothic" w:cs="Century Gothic" w:eastAsia="Century Gothic" w:hAnsi="Century Gothic"/>
          <w:b w:val="1"/>
        </w:rPr>
      </w:pPr>
      <w:r w:rsidDel="00000000" w:rsidR="00000000" w:rsidRPr="00000000">
        <w:rPr>
          <w:rFonts w:ascii="Century Gothic" w:cs="Century Gothic" w:eastAsia="Century Gothic" w:hAnsi="Century Gothic"/>
          <w:rtl w:val="0"/>
        </w:rPr>
        <w:t xml:space="preserve">TBD by each instructor (KAC Teaching Artist) for their appropriate class </w:t>
      </w: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102.459716796875" w:line="360" w:lineRule="auto"/>
        <w:ind w:left="9.080047607421875" w:right="0" w:firstLine="0"/>
        <w:jc w:val="left"/>
        <w:rPr>
          <w:rFonts w:ascii="Century Gothic" w:cs="Century Gothic" w:eastAsia="Century Gothic" w:hAnsi="Century Gothic"/>
          <w:color w:val="6aa84f"/>
        </w:rPr>
      </w:pPr>
      <w:r w:rsidDel="00000000" w:rsidR="00000000" w:rsidRPr="00000000">
        <w:rPr>
          <w:rFonts w:ascii="Century Gothic" w:cs="Century Gothic" w:eastAsia="Century Gothic" w:hAnsi="Century Gothic"/>
          <w:b w:val="1"/>
          <w:color w:val="6aa84f"/>
          <w:rtl w:val="0"/>
        </w:rPr>
        <w:t xml:space="preserve">STUDENT ASSESSMENT </w:t>
      </w:r>
      <w:r w:rsidDel="00000000" w:rsidR="00000000" w:rsidRPr="00000000">
        <w:rPr>
          <w:rFonts w:ascii="Century Gothic" w:cs="Century Gothic" w:eastAsia="Century Gothic" w:hAnsi="Century Gothic"/>
          <w:color w:val="6aa84f"/>
          <w:rtl w:val="0"/>
        </w:rPr>
        <w:t xml:space="preserve">(WHAT WILL BE USED TO EVALUATE STUDENT PROGRESS AND/OR END OF SEMESTER PASS/FAIL STATUS?)</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102.459716796875" w:line="360" w:lineRule="auto"/>
        <w:ind w:left="729.0800476074219"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1) Students agree to attend at least 80% of class sessions/lessons offered. Attendance is kept online and tracked by Partnership staff. Failure to meet 80% or be on track to meet 80% may result in program discontinuation.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102.459716796875" w:line="360" w:lineRule="auto"/>
        <w:ind w:left="729.0800476074219" w:right="0"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2) The Partnership Student Assessment or Performance Form is filled out by the teacher and turned into Partnership staff. The link to this form is found on the web page for this class. Failing marks for lack of participation, behavior issues, practice time, etc. may result in program discontinuation.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222.545166015625" w:line="360" w:lineRule="auto"/>
        <w:ind w:left="0" w:right="79.691162109375" w:firstLine="0"/>
        <w:jc w:val="left"/>
        <w:rPr>
          <w:rFonts w:ascii="Century Gothic" w:cs="Century Gothic" w:eastAsia="Century Gothic" w:hAnsi="Century Gothic"/>
          <w:color w:val="6aa84f"/>
        </w:rPr>
      </w:pPr>
      <w:r w:rsidDel="00000000" w:rsidR="00000000" w:rsidRPr="00000000">
        <w:rPr>
          <w:rFonts w:ascii="Century Gothic" w:cs="Century Gothic" w:eastAsia="Century Gothic" w:hAnsi="Century Gothic"/>
          <w:b w:val="1"/>
          <w:color w:val="6aa84f"/>
          <w:rtl w:val="0"/>
        </w:rPr>
        <w:t xml:space="preserve">CLASS SPECIFIC ASSESSMENT </w:t>
      </w:r>
      <w:r w:rsidDel="00000000" w:rsidR="00000000" w:rsidRPr="00000000">
        <w:rPr>
          <w:rFonts w:ascii="Century Gothic" w:cs="Century Gothic" w:eastAsia="Century Gothic" w:hAnsi="Century Gothic"/>
          <w:color w:val="6aa84f"/>
          <w:rtl w:val="0"/>
        </w:rPr>
        <w:t xml:space="preserve">(DISCUSS &amp; INCLUDE THE FORM OF A LINK TO THE FORM THAT YOU USE):</w:t>
        <w:tab/>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222.545166015625" w:line="360" w:lineRule="auto"/>
        <w:ind w:left="0" w:right="79.691162109375" w:firstLine="0"/>
        <w:jc w:val="left"/>
        <w:rPr>
          <w:rFonts w:ascii="Century Gothic" w:cs="Century Gothic" w:eastAsia="Century Gothic" w:hAnsi="Century Gothic"/>
        </w:rPr>
      </w:pPr>
      <w:hyperlink r:id="rId13">
        <w:r w:rsidDel="00000000" w:rsidR="00000000" w:rsidRPr="00000000">
          <w:rPr>
            <w:rFonts w:ascii="Century Gothic" w:cs="Century Gothic" w:eastAsia="Century Gothic" w:hAnsi="Century Gothic"/>
            <w:color w:val="1155cc"/>
            <w:u w:val="single"/>
            <w:rtl w:val="0"/>
          </w:rPr>
          <w:tab/>
          <w:t xml:space="preserve">Krasl Art Center Student Assessment Form</w:t>
        </w:r>
      </w:hyperlink>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222.545166015625" w:line="360" w:lineRule="auto"/>
        <w:ind w:left="0" w:right="79.691162109375" w:firstLine="0"/>
        <w:jc w:val="left"/>
        <w:rPr>
          <w:rFonts w:ascii="Century Gothic" w:cs="Century Gothic" w:eastAsia="Century Gothic" w:hAnsi="Century Gothic"/>
          <w:color w:val="6aa84f"/>
        </w:rPr>
      </w:pPr>
      <w:r w:rsidDel="00000000" w:rsidR="00000000" w:rsidRPr="00000000">
        <w:rPr>
          <w:rFonts w:ascii="Century Gothic" w:cs="Century Gothic" w:eastAsia="Century Gothic" w:hAnsi="Century Gothic"/>
          <w:b w:val="1"/>
          <w:color w:val="6aa84f"/>
          <w:rtl w:val="0"/>
        </w:rPr>
        <w:t xml:space="preserve">ADDITIONAL RESOURCES </w:t>
      </w:r>
      <w:r w:rsidDel="00000000" w:rsidR="00000000" w:rsidRPr="00000000">
        <w:rPr>
          <w:rFonts w:ascii="Century Gothic" w:cs="Century Gothic" w:eastAsia="Century Gothic" w:hAnsi="Century Gothic"/>
          <w:color w:val="6aa84f"/>
          <w:rtl w:val="0"/>
        </w:rPr>
        <w:t xml:space="preserve">(ONLINE, BOOKS, VIDEO, ETC.):</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222.545166015625" w:line="360" w:lineRule="auto"/>
        <w:ind w:left="0" w:right="79.691162109375" w:firstLine="0"/>
        <w:jc w:val="left"/>
        <w:rPr>
          <w:rFonts w:ascii="Century Gothic" w:cs="Century Gothic" w:eastAsia="Century Gothic" w:hAnsi="Century Gothic"/>
          <w:color w:val="6aa84f"/>
        </w:rPr>
      </w:pPr>
      <w:r w:rsidDel="00000000" w:rsidR="00000000" w:rsidRPr="00000000">
        <w:rPr>
          <w:rFonts w:ascii="Century Gothic" w:cs="Century Gothic" w:eastAsia="Century Gothic" w:hAnsi="Century Gothic"/>
          <w:color w:val="6aa84f"/>
          <w:rtl w:val="0"/>
        </w:rPr>
        <w:tab/>
      </w:r>
      <w:r w:rsidDel="00000000" w:rsidR="00000000" w:rsidRPr="00000000">
        <w:rPr>
          <w:rFonts w:ascii="Century Gothic" w:cs="Century Gothic" w:eastAsia="Century Gothic" w:hAnsi="Century Gothic"/>
          <w:rtl w:val="0"/>
        </w:rPr>
        <w:t xml:space="preserve">TBD by each instructor (KAC Teaching Artist) for their appropriate class </w:t>
      </w: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222.545166015625" w:line="360" w:lineRule="auto"/>
        <w:ind w:left="0" w:right="79.691162109375" w:firstLine="0"/>
        <w:jc w:val="left"/>
        <w:rPr>
          <w:rFonts w:ascii="Century Gothic" w:cs="Century Gothic" w:eastAsia="Century Gothic" w:hAnsi="Century Gothic"/>
          <w:color w:val="6aa84f"/>
        </w:rPr>
      </w:pPr>
      <w:r w:rsidDel="00000000" w:rsidR="00000000" w:rsidRPr="00000000">
        <w:rPr>
          <w:rFonts w:ascii="Century Gothic" w:cs="Century Gothic" w:eastAsia="Century Gothic" w:hAnsi="Century Gothic"/>
          <w:b w:val="1"/>
          <w:color w:val="6aa84f"/>
          <w:rtl w:val="0"/>
        </w:rPr>
        <w:t xml:space="preserve">CLASS POLICIES </w:t>
      </w:r>
      <w:r w:rsidDel="00000000" w:rsidR="00000000" w:rsidRPr="00000000">
        <w:rPr>
          <w:rFonts w:ascii="Century Gothic" w:cs="Century Gothic" w:eastAsia="Century Gothic" w:hAnsi="Century Gothic"/>
          <w:color w:val="6aa84f"/>
          <w:rtl w:val="0"/>
        </w:rPr>
        <w:t xml:space="preserve">(ATTENDANCE, BEHAVIOR, WEATHER, ETC.):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222.545166015625" w:line="360" w:lineRule="auto"/>
        <w:ind w:left="720" w:right="79.691162109375"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Weather: </w:t>
      </w:r>
      <w:r w:rsidDel="00000000" w:rsidR="00000000" w:rsidRPr="00000000">
        <w:rPr>
          <w:rFonts w:ascii="Century Gothic" w:cs="Century Gothic" w:eastAsia="Century Gothic" w:hAnsi="Century Gothic"/>
          <w:rtl w:val="0"/>
        </w:rPr>
        <w:t xml:space="preserve">In the case of inclement weather, KAC classes are cancelled and rescheduled (at the end of the semester) at the discretion of the Manager of Education. All students &amp; guardians are contacted prior to the start of class. If a student cannot make it to class, please contact KAC for an excused absence. Any absence without forewarning is considered an unexcused absence.</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222.545166015625" w:line="360" w:lineRule="auto"/>
        <w:ind w:left="720" w:right="79.691162109375"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COVID-19 Policies: </w:t>
      </w:r>
      <w:r w:rsidDel="00000000" w:rsidR="00000000" w:rsidRPr="00000000">
        <w:rPr>
          <w:rFonts w:ascii="Century Gothic" w:cs="Century Gothic" w:eastAsia="Century Gothic" w:hAnsi="Century Gothic"/>
          <w:rtl w:val="0"/>
        </w:rPr>
        <w:t xml:space="preserve">Masks are currently required in ALL indoor KAC Programs. Any changes to these policies will be emailed to guardians and students prior to the start of class.</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222.545166015625" w:line="360" w:lineRule="auto"/>
        <w:ind w:left="720" w:right="79.691162109375"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Guardians in Classroom: </w:t>
      </w:r>
      <w:r w:rsidDel="00000000" w:rsidR="00000000" w:rsidRPr="00000000">
        <w:rPr>
          <w:rFonts w:ascii="Century Gothic" w:cs="Century Gothic" w:eastAsia="Century Gothic" w:hAnsi="Century Gothic"/>
          <w:rtl w:val="0"/>
        </w:rPr>
        <w:t xml:space="preserve">Guardians are asked to not be present in the classroom for the duration of the course. Guardians are welcome to wait outside of the classroom in the lobby, the Overlook Room, or in the KAC Library on the 2nd floor (Unless there are special circumstances, behavioral or medical, that have been approved by the Education Manager).  The reason for this policy is safety and classroom experience:</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222.545166015625" w:line="360" w:lineRule="auto"/>
        <w:ind w:left="1440" w:right="79.691162109375" w:firstLine="0"/>
        <w:jc w:val="left"/>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Safety: </w:t>
      </w:r>
      <w:r w:rsidDel="00000000" w:rsidR="00000000" w:rsidRPr="00000000">
        <w:rPr>
          <w:rFonts w:ascii="Century Gothic" w:cs="Century Gothic" w:eastAsia="Century Gothic" w:hAnsi="Century Gothic"/>
          <w:rtl w:val="0"/>
        </w:rPr>
        <w:t xml:space="preserve">All KAC Youth Instructors are trained and vetted.  It is crucial that we have consistent standards for all adults working with youth.</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222.545166015625" w:line="360" w:lineRule="auto"/>
        <w:ind w:left="1440" w:right="79.691162109375" w:firstLine="0"/>
        <w:jc w:val="left"/>
        <w:rPr>
          <w:rFonts w:ascii="Century Gothic" w:cs="Century Gothic" w:eastAsia="Century Gothic" w:hAnsi="Century Gothic"/>
          <w:b w:val="1"/>
          <w:i w:val="0"/>
          <w:smallCaps w:val="0"/>
          <w:strike w:val="0"/>
          <w:color w:val="6aa84f"/>
          <w:sz w:val="24"/>
          <w:szCs w:val="24"/>
          <w:u w:val="none"/>
          <w:shd w:fill="auto" w:val="clear"/>
          <w:vertAlign w:val="baseline"/>
        </w:rPr>
      </w:pPr>
      <w:r w:rsidDel="00000000" w:rsidR="00000000" w:rsidRPr="00000000">
        <w:rPr>
          <w:rFonts w:ascii="Century Gothic" w:cs="Century Gothic" w:eastAsia="Century Gothic" w:hAnsi="Century Gothic"/>
          <w:b w:val="1"/>
          <w:rtl w:val="0"/>
        </w:rPr>
        <w:t xml:space="preserve">Classroom Experience:</w:t>
      </w:r>
      <w:r w:rsidDel="00000000" w:rsidR="00000000" w:rsidRPr="00000000">
        <w:rPr>
          <w:rFonts w:ascii="Century Gothic" w:cs="Century Gothic" w:eastAsia="Century Gothic" w:hAnsi="Century Gothic"/>
          <w:rtl w:val="0"/>
        </w:rPr>
        <w:t xml:space="preserve"> Students and teachers can be easily distracted by additional people in the classroom.</w:t>
      </w:r>
      <w:r w:rsidDel="00000000" w:rsidR="00000000" w:rsidRPr="00000000">
        <w:rPr>
          <w:rtl w:val="0"/>
        </w:rPr>
      </w:r>
    </w:p>
    <w:sectPr>
      <w:pgSz w:h="15840" w:w="12240" w:orient="portrait"/>
      <w:pgMar w:bottom="1396.199951171875" w:top="907.19970703125" w:left="1439.2799377441406" w:right="1426.783447265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krasl.org/" TargetMode="External"/><Relationship Id="rId10" Type="http://schemas.openxmlformats.org/officeDocument/2006/relationships/hyperlink" Target="mailto:emckenna@krasl.org" TargetMode="External"/><Relationship Id="rId13" Type="http://schemas.openxmlformats.org/officeDocument/2006/relationships/hyperlink" Target="https://docs.google.com/spreadsheets/d/1q1CUGCLGm-aeqRy0gaXkMrvPUwr8ZNFaabgeYtlCiaM/edit?usp=sharing" TargetMode="External"/><Relationship Id="rId12" Type="http://schemas.openxmlformats.org/officeDocument/2006/relationships/hyperlink" Target="https://docs.google.com/document/d/1WD4n_MlAYK0NNjU_2LHNpv8yIp_Pj72NleZf_cmcECg/edit?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krasl.org/education/kac-teaching-artists/" TargetMode="External"/><Relationship Id="rId5" Type="http://schemas.openxmlformats.org/officeDocument/2006/relationships/styles" Target="styles.xml"/><Relationship Id="rId6" Type="http://schemas.openxmlformats.org/officeDocument/2006/relationships/hyperlink" Target="https://docs.google.com/document/d/1WD4n_MlAYK0NNjU_2LHNpv8yIp_Pj72NleZf_cmcECg/edit?usp=sharing" TargetMode="External"/><Relationship Id="rId7" Type="http://schemas.openxmlformats.org/officeDocument/2006/relationships/hyperlink" Target="mailto:nmargoni@krasl.org" TargetMode="External"/><Relationship Id="rId8" Type="http://schemas.openxmlformats.org/officeDocument/2006/relationships/hyperlink" Target="mailto:emckenna@krasl.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