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E" w:rsidRDefault="003B744A">
      <w:pPr>
        <w:pStyle w:val="Title"/>
      </w:pPr>
      <w:r>
        <w:t>Fundamentals in Photography</w:t>
      </w:r>
      <w:r w:rsidR="00423C8B">
        <w:t xml:space="preserve"> Syllabus</w:t>
      </w:r>
    </w:p>
    <w:p w:rsidR="00CC30EE" w:rsidRDefault="003B744A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/>
      </w:tblPr>
      <w:tblGrid>
        <w:gridCol w:w="2700"/>
        <w:gridCol w:w="3923"/>
        <w:gridCol w:w="3111"/>
      </w:tblGrid>
      <w:tr w:rsidR="00CC30EE" w:rsidTr="003B744A">
        <w:trPr>
          <w:cnfStyle w:val="100000000000"/>
        </w:trPr>
        <w:tc>
          <w:tcPr>
            <w:tcW w:w="1387" w:type="pct"/>
          </w:tcPr>
          <w:p w:rsidR="00CC30EE" w:rsidRDefault="003B744A">
            <w:r>
              <w:t>Ven McAndrew</w:t>
            </w:r>
          </w:p>
        </w:tc>
        <w:tc>
          <w:tcPr>
            <w:tcW w:w="2015" w:type="pct"/>
          </w:tcPr>
          <w:p w:rsidR="00CC30EE" w:rsidRDefault="00E00BCF">
            <w:r>
              <w:t>v</w:t>
            </w:r>
            <w:r w:rsidR="003B744A">
              <w:t>en_mcandrew@keystonedesigns.net</w:t>
            </w:r>
          </w:p>
        </w:tc>
        <w:tc>
          <w:tcPr>
            <w:tcW w:w="1598" w:type="pct"/>
          </w:tcPr>
          <w:p w:rsidR="00CC30EE" w:rsidRDefault="003B744A">
            <w:r>
              <w:t>Saint Joseph Library</w:t>
            </w:r>
          </w:p>
        </w:tc>
      </w:tr>
      <w:tr w:rsidR="00CC30EE" w:rsidTr="00E00BCF">
        <w:trPr>
          <w:trHeight w:val="522"/>
        </w:trPr>
        <w:tc>
          <w:tcPr>
            <w:tcW w:w="1387" w:type="pct"/>
          </w:tcPr>
          <w:p w:rsidR="00CC30EE" w:rsidRDefault="00CC30EE" w:rsidP="00E00BCF">
            <w:pPr>
              <w:pStyle w:val="NoSpacing"/>
            </w:pPr>
          </w:p>
        </w:tc>
        <w:tc>
          <w:tcPr>
            <w:tcW w:w="2015" w:type="pct"/>
          </w:tcPr>
          <w:p w:rsidR="00CC30EE" w:rsidRDefault="00CC30EE" w:rsidP="00E00BCF">
            <w:pPr>
              <w:pStyle w:val="NoSpacing"/>
            </w:pPr>
          </w:p>
        </w:tc>
        <w:tc>
          <w:tcPr>
            <w:tcW w:w="1598" w:type="pct"/>
          </w:tcPr>
          <w:p w:rsidR="00E00BCF" w:rsidRDefault="00E00BCF" w:rsidP="00E00BCF">
            <w:pPr>
              <w:pStyle w:val="NoSpacing"/>
              <w:spacing w:line="276" w:lineRule="auto"/>
            </w:pPr>
          </w:p>
          <w:p w:rsidR="00CC30EE" w:rsidRDefault="003B744A" w:rsidP="00E00BCF">
            <w:pPr>
              <w:pStyle w:val="NoSpacing"/>
              <w:spacing w:line="276" w:lineRule="auto"/>
            </w:pPr>
            <w:r>
              <w:t>Thursdays - 5:30-7:30, 10 weeks, starting 7 Sept</w:t>
            </w:r>
            <w:r w:rsidR="00E00BCF">
              <w:t>., 2017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54404D">
      <w:pPr>
        <w:pStyle w:val="Heading2"/>
      </w:pPr>
      <w:r>
        <w:t>This class will cover basic f</w:t>
      </w:r>
      <w:r w:rsidR="003B744A">
        <w:t xml:space="preserve">undamentals in photography, including composition, exposure control, </w:t>
      </w:r>
      <w:r>
        <w:t xml:space="preserve">artistic use of camera settings, light theory, flash equipment, cameras, lenses, </w:t>
      </w:r>
      <w:r w:rsidR="00E00BCF">
        <w:t xml:space="preserve">other camera equipment, </w:t>
      </w:r>
      <w:r>
        <w:t>and post processing of images.</w:t>
      </w:r>
      <w:r w:rsidR="00CE5D4C">
        <w:t xml:space="preserve"> </w:t>
      </w:r>
    </w:p>
    <w:p w:rsid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 xml:space="preserve">: Pass/Fail 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E00BCF" w:rsidRPr="00E00BCF" w:rsidRDefault="00E00BCF" w:rsidP="00E00BCF"/>
    <w:p w:rsidR="00CE5536" w:rsidRDefault="00CE5D4C">
      <w:pPr>
        <w:pStyle w:val="ListBullet"/>
      </w:pPr>
      <w:r>
        <w:t>Student provided d</w:t>
      </w:r>
      <w:r w:rsidR="0054404D">
        <w:t xml:space="preserve">igital single lens reflex camera (DSLR) or </w:t>
      </w:r>
      <w:proofErr w:type="spellStart"/>
      <w:r w:rsidR="0054404D">
        <w:t>Mirrorless</w:t>
      </w:r>
      <w:proofErr w:type="spellEnd"/>
      <w:r w:rsidR="0054404D">
        <w:t xml:space="preserve"> camera that is capable of changing ISO, Aperture, Shutter Speed</w:t>
      </w:r>
    </w:p>
    <w:p w:rsidR="0054404D" w:rsidRDefault="0054404D">
      <w:pPr>
        <w:pStyle w:val="ListBullet"/>
      </w:pPr>
      <w:r>
        <w:t>Handouts of slide presentation will be given to students during class by the instructor</w:t>
      </w:r>
    </w:p>
    <w:p w:rsidR="00CC30EE" w:rsidRDefault="00CC30EE" w:rsidP="0054404D">
      <w:pPr>
        <w:pStyle w:val="ListBullet"/>
        <w:numPr>
          <w:ilvl w:val="0"/>
          <w:numId w:val="0"/>
        </w:numPr>
        <w:ind w:left="144"/>
      </w:pP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54404D" w:rsidRDefault="0054404D" w:rsidP="0054404D">
      <w:pPr>
        <w:pStyle w:val="ListParagraph"/>
        <w:numPr>
          <w:ilvl w:val="0"/>
          <w:numId w:val="7"/>
        </w:numPr>
      </w:pPr>
      <w:r>
        <w:t>Computer</w:t>
      </w:r>
    </w:p>
    <w:p w:rsidR="0054404D" w:rsidRDefault="0054404D" w:rsidP="0054404D">
      <w:pPr>
        <w:pStyle w:val="ListParagraph"/>
        <w:numPr>
          <w:ilvl w:val="0"/>
          <w:numId w:val="7"/>
        </w:numPr>
      </w:pPr>
      <w:r>
        <w:t>Internet connection</w:t>
      </w:r>
    </w:p>
    <w:p w:rsidR="0054404D" w:rsidRDefault="0054404D" w:rsidP="0054404D">
      <w:pPr>
        <w:pStyle w:val="ListParagraph"/>
        <w:numPr>
          <w:ilvl w:val="0"/>
          <w:numId w:val="7"/>
        </w:numPr>
      </w:pPr>
      <w:r>
        <w:t>email account</w:t>
      </w:r>
    </w:p>
    <w:p w:rsidR="0054404D" w:rsidRDefault="0054404D" w:rsidP="0054404D">
      <w:pPr>
        <w:pStyle w:val="ListParagraph"/>
        <w:numPr>
          <w:ilvl w:val="0"/>
          <w:numId w:val="7"/>
        </w:numPr>
      </w:pPr>
      <w:r>
        <w:t>3 ring binder for handouts</w:t>
      </w:r>
    </w:p>
    <w:p w:rsidR="00E00BCF" w:rsidRPr="0054404D" w:rsidRDefault="00E00BCF" w:rsidP="0054404D">
      <w:pPr>
        <w:pStyle w:val="ListParagraph"/>
        <w:numPr>
          <w:ilvl w:val="0"/>
          <w:numId w:val="7"/>
        </w:numPr>
      </w:pPr>
      <w:proofErr w:type="spellStart"/>
      <w:r>
        <w:t>FaceBook</w:t>
      </w:r>
      <w:proofErr w:type="spellEnd"/>
      <w:r>
        <w:t xml:space="preserve"> account - informative posts are created for students by the instructor</w:t>
      </w:r>
      <w:r w:rsidR="003A741C">
        <w:t xml:space="preserve"> to "</w:t>
      </w:r>
      <w:proofErr w:type="spellStart"/>
      <w:r w:rsidR="003A741C">
        <w:t>Ven's</w:t>
      </w:r>
      <w:proofErr w:type="spellEnd"/>
      <w:r w:rsidR="003A741C">
        <w:t xml:space="preserve"> Photography Class"</w:t>
      </w:r>
      <w:r w:rsidR="00CE5D4C">
        <w:t xml:space="preserve"> </w:t>
      </w:r>
      <w:proofErr w:type="spellStart"/>
      <w:r w:rsidR="00CE5D4C">
        <w:t>FaceBook</w:t>
      </w:r>
      <w:proofErr w:type="spellEnd"/>
      <w:r w:rsidR="00CE5D4C">
        <w:t xml:space="preserve"> page</w:t>
      </w:r>
      <w:r>
        <w:t>. Students can post work for critique and to share with other students</w:t>
      </w:r>
      <w:r w:rsidR="003A741C">
        <w:t>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/>
      </w:tblPr>
      <w:tblGrid>
        <w:gridCol w:w="1947"/>
        <w:gridCol w:w="2920"/>
        <w:gridCol w:w="1947"/>
        <w:gridCol w:w="2920"/>
      </w:tblGrid>
      <w:tr w:rsidR="00CC30EE" w:rsidTr="00CC30EE">
        <w:trPr>
          <w:cnfStyle w:val="100000000000"/>
          <w:tblHeader/>
        </w:trPr>
        <w:tc>
          <w:tcPr>
            <w:cnfStyle w:val="001000000000"/>
            <w:tcW w:w="1000" w:type="pct"/>
          </w:tcPr>
          <w:p w:rsidR="00CC30EE" w:rsidRDefault="00423C8B">
            <w:r>
              <w:t>Week</w:t>
            </w:r>
          </w:p>
        </w:tc>
        <w:tc>
          <w:tcPr>
            <w:tcW w:w="1500" w:type="pct"/>
          </w:tcPr>
          <w:p w:rsidR="00CC30EE" w:rsidRDefault="00423C8B">
            <w:pPr>
              <w:cnfStyle w:val="10000000000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/>
            </w:pPr>
          </w:p>
        </w:tc>
      </w:tr>
      <w:tr w:rsidR="00CC30EE" w:rsidTr="00CC30EE">
        <w:tc>
          <w:tcPr>
            <w:cnfStyle w:val="001000000000"/>
            <w:tcW w:w="1000" w:type="pct"/>
          </w:tcPr>
          <w:p w:rsidR="00CC30EE" w:rsidRDefault="003A741C">
            <w:r>
              <w:t>Sept 7</w:t>
            </w:r>
          </w:p>
        </w:tc>
        <w:tc>
          <w:tcPr>
            <w:tcW w:w="1500" w:type="pct"/>
          </w:tcPr>
          <w:p w:rsidR="00CC30EE" w:rsidRDefault="003A741C">
            <w:pPr>
              <w:cnfStyle w:val="000000000000"/>
            </w:pPr>
            <w:r>
              <w:t>Composition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/>
            </w:pPr>
          </w:p>
        </w:tc>
      </w:tr>
      <w:tr w:rsidR="00CC30EE" w:rsidTr="00CC30EE">
        <w:tc>
          <w:tcPr>
            <w:cnfStyle w:val="001000000000"/>
            <w:tcW w:w="1000" w:type="pct"/>
          </w:tcPr>
          <w:p w:rsidR="00CC30EE" w:rsidRDefault="003A741C">
            <w:r>
              <w:t>Sept 14</w:t>
            </w:r>
          </w:p>
        </w:tc>
        <w:tc>
          <w:tcPr>
            <w:tcW w:w="1500" w:type="pct"/>
          </w:tcPr>
          <w:p w:rsidR="00CC30EE" w:rsidRDefault="003A741C">
            <w:pPr>
              <w:cnfStyle w:val="000000000000"/>
            </w:pPr>
            <w:r>
              <w:t>Composition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/>
            </w:pPr>
          </w:p>
        </w:tc>
      </w:tr>
      <w:tr w:rsidR="00CC30EE" w:rsidTr="00CC30EE">
        <w:tc>
          <w:tcPr>
            <w:cnfStyle w:val="001000000000"/>
            <w:tcW w:w="1000" w:type="pct"/>
          </w:tcPr>
          <w:p w:rsidR="00CC30EE" w:rsidRDefault="003A741C">
            <w:r>
              <w:t>Sept 28</w:t>
            </w:r>
          </w:p>
        </w:tc>
        <w:tc>
          <w:tcPr>
            <w:tcW w:w="1500" w:type="pct"/>
          </w:tcPr>
          <w:p w:rsidR="00CC30EE" w:rsidRDefault="003A741C">
            <w:pPr>
              <w:cnfStyle w:val="000000000000"/>
            </w:pPr>
            <w:r>
              <w:t>Shutter Speed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/>
            </w:pPr>
          </w:p>
        </w:tc>
      </w:tr>
      <w:tr w:rsidR="00CE5536" w:rsidRPr="00CE5536" w:rsidTr="00CC30EE">
        <w:tc>
          <w:tcPr>
            <w:cnfStyle w:val="001000000000"/>
            <w:tcW w:w="1000" w:type="pct"/>
          </w:tcPr>
          <w:p w:rsidR="00CE5536" w:rsidRPr="00CE5536" w:rsidRDefault="003A741C">
            <w:pPr>
              <w:rPr>
                <w:b w:val="0"/>
              </w:rPr>
            </w:pPr>
            <w:r>
              <w:rPr>
                <w:b w:val="0"/>
              </w:rPr>
              <w:t>Sept 21</w:t>
            </w:r>
          </w:p>
        </w:tc>
        <w:tc>
          <w:tcPr>
            <w:tcW w:w="1500" w:type="pct"/>
          </w:tcPr>
          <w:p w:rsidR="00CE5536" w:rsidRPr="00CE5536" w:rsidRDefault="003A741C">
            <w:pPr>
              <w:cnfStyle w:val="000000000000"/>
            </w:pPr>
            <w:r>
              <w:t>ISO</w:t>
            </w:r>
            <w:r w:rsidR="00CE5D4C">
              <w:t>/ Aperture/Depth of Field/ Lenses</w:t>
            </w: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/>
            </w:pPr>
          </w:p>
        </w:tc>
      </w:tr>
      <w:tr w:rsidR="00CC30EE" w:rsidTr="003A741C">
        <w:trPr>
          <w:trHeight w:val="377"/>
          <w:tblHeader/>
        </w:trPr>
        <w:tc>
          <w:tcPr>
            <w:cnfStyle w:val="001000000000"/>
            <w:tcW w:w="1000" w:type="pct"/>
          </w:tcPr>
          <w:p w:rsidR="003A741C" w:rsidRDefault="003A741C">
            <w:r>
              <w:t>Oct 5</w:t>
            </w:r>
          </w:p>
        </w:tc>
        <w:tc>
          <w:tcPr>
            <w:tcW w:w="4000" w:type="pct"/>
            <w:gridSpan w:val="3"/>
          </w:tcPr>
          <w:p w:rsidR="00CC30EE" w:rsidRDefault="00CE5D4C">
            <w:pPr>
              <w:cnfStyle w:val="000000000000"/>
            </w:pPr>
            <w:r>
              <w:t>Sensors/Metering/Histograms/Exposure</w:t>
            </w:r>
          </w:p>
        </w:tc>
      </w:tr>
      <w:tr w:rsidR="00CC30EE" w:rsidTr="003A741C">
        <w:trPr>
          <w:trHeight w:val="440"/>
        </w:trPr>
        <w:tc>
          <w:tcPr>
            <w:cnfStyle w:val="001000000000"/>
            <w:tcW w:w="1000" w:type="pct"/>
          </w:tcPr>
          <w:p w:rsidR="00CC30EE" w:rsidRDefault="003A741C">
            <w:r>
              <w:t>Oct 12</w:t>
            </w:r>
          </w:p>
        </w:tc>
        <w:tc>
          <w:tcPr>
            <w:tcW w:w="4000" w:type="pct"/>
            <w:gridSpan w:val="3"/>
          </w:tcPr>
          <w:p w:rsidR="00CC30EE" w:rsidRDefault="00CE5D4C">
            <w:pPr>
              <w:cnfStyle w:val="000000000000"/>
            </w:pPr>
            <w:r>
              <w:t>Focus/Sharpness/ Subject Zone</w:t>
            </w:r>
          </w:p>
        </w:tc>
      </w:tr>
      <w:tr w:rsidR="00CC30EE" w:rsidTr="003A741C">
        <w:tc>
          <w:tcPr>
            <w:cnfStyle w:val="001000000000"/>
            <w:tcW w:w="1000" w:type="pct"/>
          </w:tcPr>
          <w:p w:rsidR="00CC30EE" w:rsidRDefault="003A741C">
            <w:r>
              <w:t>Oct 19</w:t>
            </w:r>
          </w:p>
        </w:tc>
        <w:tc>
          <w:tcPr>
            <w:tcW w:w="4000" w:type="pct"/>
            <w:gridSpan w:val="3"/>
          </w:tcPr>
          <w:p w:rsidR="00CC30EE" w:rsidRDefault="00CE5D4C">
            <w:pPr>
              <w:cnfStyle w:val="000000000000"/>
            </w:pPr>
            <w:r>
              <w:t>Light/White Balance/Light Management</w:t>
            </w:r>
          </w:p>
        </w:tc>
      </w:tr>
      <w:tr w:rsidR="00CC30EE" w:rsidTr="003A741C">
        <w:tc>
          <w:tcPr>
            <w:cnfStyle w:val="001000000000"/>
            <w:tcW w:w="1000" w:type="pct"/>
          </w:tcPr>
          <w:p w:rsidR="003A741C" w:rsidRDefault="003A741C">
            <w:r>
              <w:t>Oct 26</w:t>
            </w:r>
          </w:p>
        </w:tc>
        <w:tc>
          <w:tcPr>
            <w:tcW w:w="4000" w:type="pct"/>
            <w:gridSpan w:val="3"/>
          </w:tcPr>
          <w:p w:rsidR="00CC30EE" w:rsidRDefault="00CE5D4C" w:rsidP="003A741C">
            <w:pPr>
              <w:cnfStyle w:val="000000000000"/>
            </w:pPr>
            <w:r>
              <w:t>Flash/High Speed Sync/1st &amp; 2nd Curtain Sync</w:t>
            </w:r>
          </w:p>
        </w:tc>
      </w:tr>
      <w:tr w:rsidR="003A741C" w:rsidTr="003A741C">
        <w:tc>
          <w:tcPr>
            <w:cnfStyle w:val="001000000000"/>
            <w:tcW w:w="1000" w:type="pct"/>
          </w:tcPr>
          <w:p w:rsidR="003A741C" w:rsidRDefault="003A741C">
            <w:r>
              <w:t>Nov 2</w:t>
            </w:r>
          </w:p>
        </w:tc>
        <w:tc>
          <w:tcPr>
            <w:tcW w:w="4000" w:type="pct"/>
            <w:gridSpan w:val="3"/>
          </w:tcPr>
          <w:p w:rsidR="003A741C" w:rsidRDefault="00CE5D4C">
            <w:pPr>
              <w:cnfStyle w:val="000000000000"/>
            </w:pPr>
            <w:r>
              <w:t>Misc. Camera gear/ Q&amp;A</w:t>
            </w:r>
          </w:p>
        </w:tc>
      </w:tr>
      <w:tr w:rsidR="003A741C" w:rsidTr="003A741C">
        <w:tc>
          <w:tcPr>
            <w:cnfStyle w:val="001000000000"/>
            <w:tcW w:w="1000" w:type="pct"/>
          </w:tcPr>
          <w:p w:rsidR="003A741C" w:rsidRDefault="003A741C">
            <w:r>
              <w:t>Nov 9</w:t>
            </w:r>
          </w:p>
        </w:tc>
        <w:tc>
          <w:tcPr>
            <w:tcW w:w="4000" w:type="pct"/>
            <w:gridSpan w:val="3"/>
          </w:tcPr>
          <w:p w:rsidR="003A741C" w:rsidRDefault="003A741C">
            <w:pPr>
              <w:cnfStyle w:val="000000000000"/>
            </w:pPr>
            <w:r>
              <w:t>Post processing</w:t>
            </w:r>
            <w:r w:rsidR="00CE5D4C">
              <w:t xml:space="preserve"> of images</w:t>
            </w: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</w:t>
      </w:r>
      <w:r w:rsidR="00CE5D4C">
        <w:t xml:space="preserve">: </w:t>
      </w:r>
      <w:r w:rsidR="00CE5D4C">
        <w:rPr>
          <w:sz w:val="20"/>
          <w:szCs w:val="20"/>
        </w:rPr>
        <w:t>post-test score improvement</w:t>
      </w:r>
      <w:r w:rsidRPr="00CE5D4C">
        <w:rPr>
          <w:sz w:val="20"/>
          <w:szCs w:val="20"/>
        </w:rPr>
        <w:t xml:space="preserve"> </w:t>
      </w:r>
      <w:bookmarkStart w:id="0" w:name="_GoBack"/>
      <w:bookmarkEnd w:id="0"/>
    </w:p>
    <w:sectPr w:rsidR="00CC30EE" w:rsidRPr="00CE5536" w:rsidSect="00F03ABB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FF" w:rsidRDefault="00511AFF">
      <w:pPr>
        <w:spacing w:after="0"/>
      </w:pPr>
      <w:r>
        <w:separator/>
      </w:r>
    </w:p>
  </w:endnote>
  <w:endnote w:type="continuationSeparator" w:id="0">
    <w:p w:rsidR="00511AFF" w:rsidRDefault="00511A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EE" w:rsidRDefault="00423C8B">
    <w:pPr>
      <w:pStyle w:val="Footer"/>
    </w:pPr>
    <w:r>
      <w:t xml:space="preserve">Page </w:t>
    </w:r>
    <w:r w:rsidR="00F03ABB">
      <w:fldChar w:fldCharType="begin"/>
    </w:r>
    <w:r>
      <w:instrText xml:space="preserve"> PAGE   \* MERGEFORMAT </w:instrText>
    </w:r>
    <w:r w:rsidR="00F03ABB">
      <w:fldChar w:fldCharType="separate"/>
    </w:r>
    <w:r w:rsidR="006A1749">
      <w:rPr>
        <w:noProof/>
      </w:rPr>
      <w:t>1</w:t>
    </w:r>
    <w:r w:rsidR="00F03AB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FF" w:rsidRDefault="00511AFF">
      <w:pPr>
        <w:spacing w:after="0"/>
      </w:pPr>
      <w:r>
        <w:separator/>
      </w:r>
    </w:p>
  </w:footnote>
  <w:footnote w:type="continuationSeparator" w:id="0">
    <w:p w:rsidR="00511AFF" w:rsidRDefault="00511A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079C7"/>
    <w:multiLevelType w:val="hybridMultilevel"/>
    <w:tmpl w:val="144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536"/>
    <w:rsid w:val="000F4F47"/>
    <w:rsid w:val="003A741C"/>
    <w:rsid w:val="003B744A"/>
    <w:rsid w:val="00423C8B"/>
    <w:rsid w:val="00511AFF"/>
    <w:rsid w:val="0054404D"/>
    <w:rsid w:val="00604088"/>
    <w:rsid w:val="006A1749"/>
    <w:rsid w:val="0090749D"/>
    <w:rsid w:val="00CC30EE"/>
    <w:rsid w:val="00CE5536"/>
    <w:rsid w:val="00CE5D4C"/>
    <w:rsid w:val="00E00BCF"/>
    <w:rsid w:val="00F0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BB"/>
  </w:style>
  <w:style w:type="paragraph" w:styleId="Heading1">
    <w:name w:val="heading 1"/>
    <w:basedOn w:val="Normal"/>
    <w:next w:val="Normal"/>
    <w:link w:val="Heading1Char"/>
    <w:uiPriority w:val="1"/>
    <w:qFormat/>
    <w:rsid w:val="00F03ABB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03AB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03ABB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F03ABB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F03ABB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F03ABB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F03A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F03ABB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F03A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F03ABB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rsid w:val="00F03ABB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F03ABB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F03ABB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rsid w:val="00F03ABB"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F03ABB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F03A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ABB"/>
  </w:style>
  <w:style w:type="paragraph" w:styleId="Footer">
    <w:name w:val="footer"/>
    <w:basedOn w:val="Normal"/>
    <w:link w:val="FooterChar"/>
    <w:uiPriority w:val="99"/>
    <w:unhideWhenUsed/>
    <w:rsid w:val="00F03ABB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F03ABB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FrontDesk</cp:lastModifiedBy>
  <cp:revision>2</cp:revision>
  <dcterms:created xsi:type="dcterms:W3CDTF">2017-07-26T13:30:00Z</dcterms:created>
  <dcterms:modified xsi:type="dcterms:W3CDTF">2017-07-26T13:30:00Z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